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5DE" w:rsidRDefault="00B225DE" w:rsidP="00B225DE">
      <w:pPr>
        <w:pStyle w:val="reichleform2"/>
        <w:spacing w:before="0" w:after="120"/>
        <w:jc w:val="center"/>
        <w:rPr>
          <w:rFonts w:cs="Arial"/>
          <w:bCs/>
          <w:kern w:val="32"/>
          <w:sz w:val="28"/>
          <w:szCs w:val="28"/>
        </w:rPr>
      </w:pPr>
      <w:bookmarkStart w:id="0" w:name="_GoBack"/>
      <w:bookmarkEnd w:id="0"/>
    </w:p>
    <w:p w:rsidR="00B7299B" w:rsidRDefault="00B7299B" w:rsidP="00B225DE">
      <w:pPr>
        <w:pStyle w:val="reichleform2"/>
        <w:spacing w:before="0" w:after="120"/>
        <w:jc w:val="center"/>
        <w:rPr>
          <w:rFonts w:cs="Arial"/>
          <w:sz w:val="28"/>
          <w:szCs w:val="28"/>
        </w:rPr>
      </w:pPr>
    </w:p>
    <w:p w:rsidR="00B225DE" w:rsidRPr="002F25D9" w:rsidRDefault="00B225DE" w:rsidP="00B225DE">
      <w:pPr>
        <w:pStyle w:val="reichleform2"/>
        <w:spacing w:before="0" w:after="120"/>
        <w:jc w:val="center"/>
        <w:rPr>
          <w:rFonts w:ascii="Calibri" w:hAnsi="Calibri"/>
          <w:sz w:val="28"/>
          <w:szCs w:val="28"/>
        </w:rPr>
      </w:pPr>
      <w:r w:rsidRPr="00B225DE">
        <w:rPr>
          <w:rFonts w:cs="Arial"/>
          <w:sz w:val="28"/>
          <w:szCs w:val="28"/>
        </w:rPr>
        <w:t>Verzeichnis von Verarbeitungstätigkeiten nach Art. 30 Abs. 1 Datenschutz-Grundverordnung – DSGVO</w:t>
      </w:r>
    </w:p>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1. Allgemeine Angaben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gridCol w:w="3118"/>
      </w:tblGrid>
      <w:tr w:rsidR="00B225DE" w:rsidRPr="002F25D9" w:rsidTr="00B225DE">
        <w:tc>
          <w:tcPr>
            <w:tcW w:w="6733" w:type="dxa"/>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Bezeichnung der Verarbeitungstätigkeit</w:t>
            </w:r>
          </w:p>
          <w:p w:rsidR="00B225DE" w:rsidRPr="00F72FB2" w:rsidRDefault="00343D42" w:rsidP="00343D42">
            <w:pPr>
              <w:spacing w:before="40" w:after="0" w:line="240" w:lineRule="auto"/>
              <w:rPr>
                <w:rFonts w:ascii="Arial" w:eastAsia="Times New Roman" w:hAnsi="Arial" w:cs="Arial"/>
                <w:i/>
                <w:lang w:eastAsia="de-DE"/>
              </w:rPr>
            </w:pPr>
            <w:r>
              <w:rPr>
                <w:rFonts w:ascii="Arial" w:eastAsia="Times New Roman" w:hAnsi="Arial" w:cs="Arial"/>
                <w:i/>
                <w:lang w:eastAsia="de-DE"/>
              </w:rPr>
              <w:t>Erfassung, Speicherung und Übermittlung von Mitgliederdaten</w:t>
            </w:r>
            <w:r w:rsidR="00F72FB2" w:rsidRPr="00F72FB2">
              <w:rPr>
                <w:rFonts w:ascii="Arial" w:eastAsia="Times New Roman" w:hAnsi="Arial" w:cs="Arial"/>
                <w:i/>
                <w:lang w:eastAsia="de-DE"/>
              </w:rPr>
              <w:t xml:space="preserve"> </w:t>
            </w:r>
          </w:p>
        </w:tc>
        <w:tc>
          <w:tcPr>
            <w:tcW w:w="3118" w:type="dxa"/>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Dokumenten Stand:</w:t>
            </w:r>
          </w:p>
          <w:p w:rsidR="00B225DE" w:rsidRPr="00343D42" w:rsidRDefault="00343D42" w:rsidP="00B225DE">
            <w:pPr>
              <w:spacing w:before="40" w:after="0" w:line="240" w:lineRule="auto"/>
              <w:rPr>
                <w:rFonts w:ascii="Arial" w:eastAsia="Times New Roman" w:hAnsi="Arial" w:cs="Arial"/>
                <w:i/>
                <w:lang w:eastAsia="de-DE"/>
              </w:rPr>
            </w:pPr>
            <w:r w:rsidRPr="00343D42">
              <w:rPr>
                <w:rFonts w:ascii="Arial" w:eastAsia="Times New Roman" w:hAnsi="Arial" w:cs="Arial"/>
                <w:i/>
                <w:lang w:eastAsia="de-DE"/>
              </w:rPr>
              <w:t>Datum</w:t>
            </w:r>
            <w:r w:rsidR="002B2ECE">
              <w:rPr>
                <w:rFonts w:ascii="Arial" w:eastAsia="Times New Roman" w:hAnsi="Arial" w:cs="Arial"/>
                <w:i/>
                <w:lang w:eastAsia="de-DE"/>
              </w:rPr>
              <w:t xml:space="preserve">: </w:t>
            </w:r>
          </w:p>
        </w:tc>
      </w:tr>
      <w:tr w:rsidR="00B225DE" w:rsidRPr="002F25D9" w:rsidTr="00B225DE">
        <w:tc>
          <w:tcPr>
            <w:tcW w:w="9851" w:type="dxa"/>
            <w:gridSpan w:val="2"/>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Vereinsname und Postanschrift, E-Mail-Adresse, Telefonnummer</w:t>
            </w:r>
          </w:p>
          <w:p w:rsidR="00B225DE" w:rsidRPr="00343D42" w:rsidRDefault="00B225DE" w:rsidP="00B225DE">
            <w:pPr>
              <w:spacing w:before="40" w:after="0" w:line="240" w:lineRule="auto"/>
              <w:rPr>
                <w:rFonts w:ascii="Arial" w:eastAsia="Times New Roman" w:hAnsi="Arial" w:cs="Arial"/>
                <w:i/>
                <w:lang w:eastAsia="de-DE"/>
              </w:rPr>
            </w:pPr>
          </w:p>
        </w:tc>
      </w:tr>
      <w:tr w:rsidR="00B225DE" w:rsidRPr="002F25D9" w:rsidTr="00B225DE">
        <w:tc>
          <w:tcPr>
            <w:tcW w:w="9851" w:type="dxa"/>
            <w:gridSpan w:val="2"/>
          </w:tcPr>
          <w:p w:rsidR="00B225DE" w:rsidRPr="00B225DE" w:rsidRDefault="00B225DE" w:rsidP="00B225DE">
            <w:pPr>
              <w:spacing w:before="40" w:after="0" w:line="240" w:lineRule="auto"/>
              <w:rPr>
                <w:rFonts w:ascii="Arial" w:eastAsia="Times New Roman" w:hAnsi="Arial" w:cs="Arial"/>
                <w:b/>
                <w:sz w:val="18"/>
                <w:szCs w:val="18"/>
                <w:lang w:eastAsia="de-DE"/>
              </w:rPr>
            </w:pPr>
            <w:r w:rsidRPr="00B225DE">
              <w:rPr>
                <w:rFonts w:ascii="Arial" w:eastAsia="Times New Roman" w:hAnsi="Arial" w:cs="Arial"/>
                <w:b/>
                <w:sz w:val="18"/>
                <w:szCs w:val="18"/>
                <w:lang w:eastAsia="de-DE"/>
              </w:rPr>
              <w:t>Name und Kontaktdaten des Datenschutzbeauftragten (Postanschrift, E-Mail-Adresse, Telefonnummer)</w:t>
            </w:r>
          </w:p>
          <w:p w:rsidR="00B225DE" w:rsidRPr="00343D42" w:rsidRDefault="00B225DE" w:rsidP="00B225DE">
            <w:pPr>
              <w:spacing w:before="40" w:after="0" w:line="240" w:lineRule="auto"/>
              <w:rPr>
                <w:rFonts w:ascii="Arial" w:eastAsia="Times New Roman" w:hAnsi="Arial" w:cs="Arial"/>
                <w:i/>
                <w:lang w:eastAsia="de-DE"/>
              </w:rPr>
            </w:pP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2. Zwecke der Datenverarbeitung</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B225DE" w:rsidRPr="002F25D9" w:rsidTr="00B225DE">
        <w:tc>
          <w:tcPr>
            <w:tcW w:w="9851" w:type="dxa"/>
          </w:tcPr>
          <w:p w:rsidR="00B225DE" w:rsidRPr="00343D42" w:rsidRDefault="00343D42" w:rsidP="00343D42">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Organisation des Vereins und des vereinsinternen Sportbetriebs sowie Übermittlung der Daten an </w:t>
            </w:r>
            <w:proofErr w:type="spellStart"/>
            <w:r>
              <w:rPr>
                <w:rFonts w:ascii="Arial" w:eastAsia="Times New Roman" w:hAnsi="Arial" w:cs="Arial"/>
                <w:i/>
                <w:snapToGrid w:val="0"/>
                <w:lang w:eastAsia="de-DE"/>
              </w:rPr>
              <w:t>hierachisch</w:t>
            </w:r>
            <w:proofErr w:type="spellEnd"/>
            <w:r>
              <w:rPr>
                <w:rFonts w:ascii="Arial" w:eastAsia="Times New Roman" w:hAnsi="Arial" w:cs="Arial"/>
                <w:i/>
                <w:snapToGrid w:val="0"/>
                <w:lang w:eastAsia="de-DE"/>
              </w:rPr>
              <w:t xml:space="preserve"> übergeordnete Fach- und Sportverbände zu deren Organisation ihres Verbandes und ihrer Sportbetriebe</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3. Kategorien der personenbezogenen Daten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788"/>
      </w:tblGrid>
      <w:tr w:rsidR="00B225DE" w:rsidRPr="002F25D9" w:rsidTr="00B225DE">
        <w:tc>
          <w:tcPr>
            <w:tcW w:w="1063" w:type="dxa"/>
          </w:tcPr>
          <w:p w:rsidR="00B225DE" w:rsidRPr="00B225DE" w:rsidRDefault="00B225DE"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Lfd. Nr.</w:t>
            </w:r>
          </w:p>
        </w:tc>
        <w:tc>
          <w:tcPr>
            <w:tcW w:w="8788" w:type="dxa"/>
          </w:tcPr>
          <w:p w:rsidR="00B225DE" w:rsidRPr="00B225DE" w:rsidRDefault="00B225DE"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Bezeichnung der Daten</w:t>
            </w:r>
          </w:p>
        </w:tc>
      </w:tr>
      <w:tr w:rsidR="00B225DE" w:rsidRPr="002F25D9" w:rsidTr="00B225DE">
        <w:tc>
          <w:tcPr>
            <w:tcW w:w="1063" w:type="dxa"/>
          </w:tcPr>
          <w:p w:rsidR="00B225DE"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1</w:t>
            </w:r>
          </w:p>
        </w:tc>
        <w:tc>
          <w:tcPr>
            <w:tcW w:w="8788" w:type="dxa"/>
          </w:tcPr>
          <w:p w:rsidR="00B225DE" w:rsidRPr="00343D42" w:rsidRDefault="00343D42"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Titel, Name, Vorname</w:t>
            </w:r>
          </w:p>
        </w:tc>
      </w:tr>
      <w:tr w:rsidR="00F72FB2" w:rsidRPr="002F25D9" w:rsidTr="00B225DE">
        <w:tc>
          <w:tcPr>
            <w:tcW w:w="1063" w:type="dxa"/>
          </w:tcPr>
          <w:p w:rsidR="00F72FB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2</w:t>
            </w:r>
          </w:p>
        </w:tc>
        <w:tc>
          <w:tcPr>
            <w:tcW w:w="8788" w:type="dxa"/>
          </w:tcPr>
          <w:p w:rsidR="00F72FB2" w:rsidRPr="00343D42" w:rsidRDefault="00343D42"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Anschrift</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3</w:t>
            </w:r>
          </w:p>
        </w:tc>
        <w:tc>
          <w:tcPr>
            <w:tcW w:w="8788" w:type="dxa"/>
          </w:tcPr>
          <w:p w:rsidR="00343D42"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Geburtsdatum</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4</w:t>
            </w:r>
          </w:p>
        </w:tc>
        <w:tc>
          <w:tcPr>
            <w:tcW w:w="8788" w:type="dxa"/>
          </w:tcPr>
          <w:p w:rsidR="00BD1F86"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Kommunikationsdaten (Telefon, Mobilnummer, Fax, E-Mail)</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5</w:t>
            </w:r>
          </w:p>
        </w:tc>
        <w:tc>
          <w:tcPr>
            <w:tcW w:w="8788" w:type="dxa"/>
          </w:tcPr>
          <w:p w:rsidR="00BD1F86" w:rsidRPr="00343D42" w:rsidRDefault="00BD1F86"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Bankverbindung</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6</w:t>
            </w:r>
          </w:p>
        </w:tc>
        <w:tc>
          <w:tcPr>
            <w:tcW w:w="8788" w:type="dxa"/>
          </w:tcPr>
          <w:p w:rsidR="00BD1F86"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Lizenzen</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7</w:t>
            </w:r>
          </w:p>
        </w:tc>
        <w:tc>
          <w:tcPr>
            <w:tcW w:w="8788" w:type="dxa"/>
          </w:tcPr>
          <w:p w:rsidR="00343D42" w:rsidRPr="00343D42"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Zusätzliche Daten zur Organisation des Sportbetriebes (Staatsangehörigkeit, Behindertenklasse, Wettkampfergebnisse, Zugehörigkeit zu Mannschaften, Startrechte, ausgeübte Wettbewerbe)</w:t>
            </w:r>
          </w:p>
        </w:tc>
      </w:tr>
      <w:tr w:rsidR="00343D42" w:rsidRPr="002F25D9" w:rsidTr="00B225DE">
        <w:tc>
          <w:tcPr>
            <w:tcW w:w="1063" w:type="dxa"/>
          </w:tcPr>
          <w:p w:rsidR="00343D42" w:rsidRPr="00343D42" w:rsidRDefault="00343D42" w:rsidP="009C3549">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8</w:t>
            </w:r>
          </w:p>
        </w:tc>
        <w:tc>
          <w:tcPr>
            <w:tcW w:w="8788" w:type="dxa"/>
          </w:tcPr>
          <w:p w:rsidR="00343D42" w:rsidRPr="00343D42" w:rsidRDefault="00BD1F86" w:rsidP="00B225DE">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Ehrungen</w:t>
            </w:r>
          </w:p>
        </w:tc>
      </w:tr>
      <w:tr w:rsidR="00BD1F86" w:rsidRPr="002F25D9" w:rsidTr="00B225DE">
        <w:tc>
          <w:tcPr>
            <w:tcW w:w="1063" w:type="dxa"/>
          </w:tcPr>
          <w:p w:rsidR="00BD1F86" w:rsidRPr="00343D42" w:rsidRDefault="00BD1F86"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9</w:t>
            </w:r>
          </w:p>
        </w:tc>
        <w:tc>
          <w:tcPr>
            <w:tcW w:w="8788" w:type="dxa"/>
          </w:tcPr>
          <w:p w:rsidR="00BD1F86"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Zusätzliche Daten zur Organisation des Vereins (Funktionen im Verein / Abteilungen, Zugehörigkeit zu Arbeitsgruppen)</w:t>
            </w:r>
          </w:p>
        </w:tc>
      </w:tr>
      <w:tr w:rsidR="00BD1F86" w:rsidRPr="002F25D9" w:rsidTr="00B225DE">
        <w:tc>
          <w:tcPr>
            <w:tcW w:w="1063" w:type="dxa"/>
          </w:tcPr>
          <w:p w:rsidR="00BD1F86" w:rsidRDefault="00BD1F86"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10</w:t>
            </w:r>
          </w:p>
        </w:tc>
        <w:tc>
          <w:tcPr>
            <w:tcW w:w="8788" w:type="dxa"/>
          </w:tcPr>
          <w:p w:rsidR="00BD1F86" w:rsidRDefault="00BD1F86" w:rsidP="00BD1F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Einzelfotos</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4. Kategorien der betroffenen Personen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7513"/>
      </w:tblGrid>
      <w:tr w:rsidR="009C3549" w:rsidRPr="002F25D9" w:rsidTr="009C3549">
        <w:tc>
          <w:tcPr>
            <w:tcW w:w="1063" w:type="dxa"/>
          </w:tcPr>
          <w:p w:rsidR="009C3549" w:rsidRPr="00B225DE" w:rsidRDefault="009C3549" w:rsidP="00B225DE">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75" w:type="dxa"/>
          </w:tcPr>
          <w:p w:rsidR="009C3549" w:rsidRPr="00B225DE" w:rsidRDefault="009C3549" w:rsidP="009C3549">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 xml:space="preserve">Ziffer </w:t>
            </w:r>
            <w:r w:rsidRPr="00B225DE">
              <w:rPr>
                <w:rFonts w:ascii="Arial" w:eastAsia="Times New Roman" w:hAnsi="Arial" w:cs="Arial"/>
                <w:b/>
                <w:sz w:val="18"/>
                <w:szCs w:val="20"/>
                <w:lang w:eastAsia="de-DE"/>
              </w:rPr>
              <w:t>3</w:t>
            </w:r>
          </w:p>
        </w:tc>
        <w:tc>
          <w:tcPr>
            <w:tcW w:w="7513" w:type="dxa"/>
          </w:tcPr>
          <w:p w:rsidR="009C3549" w:rsidRPr="00B225DE" w:rsidRDefault="009C3549"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Bezeichnung der Daten</w:t>
            </w:r>
          </w:p>
        </w:tc>
      </w:tr>
      <w:tr w:rsidR="009C3549" w:rsidRPr="002F25D9" w:rsidTr="009C3549">
        <w:tc>
          <w:tcPr>
            <w:tcW w:w="1063" w:type="dxa"/>
          </w:tcPr>
          <w:p w:rsidR="009C3549" w:rsidRPr="009C3549" w:rsidRDefault="009C3549" w:rsidP="009C3549">
            <w:pPr>
              <w:spacing w:after="0" w:line="240" w:lineRule="auto"/>
              <w:jc w:val="center"/>
              <w:rPr>
                <w:rFonts w:ascii="Arial" w:eastAsia="Times New Roman" w:hAnsi="Arial" w:cs="Arial"/>
                <w:i/>
                <w:szCs w:val="20"/>
                <w:lang w:eastAsia="de-DE"/>
              </w:rPr>
            </w:pPr>
            <w:r w:rsidRPr="009C3549">
              <w:rPr>
                <w:rFonts w:ascii="Arial" w:eastAsia="Times New Roman" w:hAnsi="Arial" w:cs="Arial"/>
                <w:i/>
                <w:szCs w:val="20"/>
                <w:lang w:eastAsia="de-DE"/>
              </w:rPr>
              <w:t>1</w:t>
            </w:r>
          </w:p>
        </w:tc>
        <w:tc>
          <w:tcPr>
            <w:tcW w:w="1275" w:type="dxa"/>
          </w:tcPr>
          <w:p w:rsidR="009C3549"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alle</w:t>
            </w:r>
          </w:p>
        </w:tc>
        <w:tc>
          <w:tcPr>
            <w:tcW w:w="7513" w:type="dxa"/>
          </w:tcPr>
          <w:p w:rsidR="009C3549" w:rsidRPr="009C3549"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Mitglieder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2</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1,2,3,4,6,7,10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aktive Sportler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3</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1,2,3,4,6,7,10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Kadersportler</w:t>
            </w:r>
          </w:p>
        </w:tc>
      </w:tr>
      <w:tr w:rsidR="00DF66F8" w:rsidRPr="002F25D9" w:rsidTr="009C3549">
        <w:tc>
          <w:tcPr>
            <w:tcW w:w="1063" w:type="dxa"/>
          </w:tcPr>
          <w:p w:rsidR="00DF66F8" w:rsidRPr="009C3549" w:rsidRDefault="00DF66F8" w:rsidP="009C3549">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4</w:t>
            </w:r>
          </w:p>
        </w:tc>
        <w:tc>
          <w:tcPr>
            <w:tcW w:w="1275" w:type="dxa"/>
          </w:tcPr>
          <w:p w:rsidR="00DF66F8" w:rsidRPr="009C3549" w:rsidRDefault="00DF66F8" w:rsidP="00DF66F8">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1,2,4,6,9,10</w:t>
            </w:r>
          </w:p>
        </w:tc>
        <w:tc>
          <w:tcPr>
            <w:tcW w:w="7513" w:type="dxa"/>
          </w:tcPr>
          <w:p w:rsidR="00DF66F8" w:rsidRDefault="00DF66F8" w:rsidP="00DF66F8">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Funktionsträger</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5. Kategorien der Empfänger, denen die personenbezogenen Daten offengelegt worden sind oder noch offengelegt werden, einschließlich Empfänger in Drittländern oder internationalen Organisationen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275"/>
        <w:gridCol w:w="1134"/>
        <w:gridCol w:w="2836"/>
        <w:gridCol w:w="3543"/>
      </w:tblGrid>
      <w:tr w:rsidR="00DF66F8" w:rsidRPr="002F25D9" w:rsidTr="00DF66F8">
        <w:tc>
          <w:tcPr>
            <w:tcW w:w="1063" w:type="dxa"/>
          </w:tcPr>
          <w:p w:rsidR="00DF66F8" w:rsidRPr="00B225DE" w:rsidRDefault="00DF66F8" w:rsidP="00513C80">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75" w:type="dxa"/>
          </w:tcPr>
          <w:p w:rsidR="00DF66F8" w:rsidRPr="00B225DE" w:rsidRDefault="00DF66F8" w:rsidP="00513C80">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Ziffer 3</w:t>
            </w:r>
          </w:p>
        </w:tc>
        <w:tc>
          <w:tcPr>
            <w:tcW w:w="1134"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 von Ziffer 4</w:t>
            </w:r>
          </w:p>
        </w:tc>
        <w:tc>
          <w:tcPr>
            <w:tcW w:w="2836"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Empfänger </w:t>
            </w:r>
          </w:p>
        </w:tc>
        <w:tc>
          <w:tcPr>
            <w:tcW w:w="3543" w:type="dxa"/>
          </w:tcPr>
          <w:p w:rsidR="00DF66F8" w:rsidRPr="00B225DE" w:rsidRDefault="00DF66F8"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Anlass der Offenlegung</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1</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513C80">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Kreisverband</w:t>
            </w:r>
          </w:p>
        </w:tc>
        <w:tc>
          <w:tcPr>
            <w:tcW w:w="3543" w:type="dxa"/>
          </w:tcPr>
          <w:p w:rsidR="00DF66F8" w:rsidRPr="00513C80" w:rsidRDefault="00DF66F8" w:rsidP="009C3549">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lastRenderedPageBreak/>
              <w:t>2</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Bezirksverband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1275" w:type="dxa"/>
          </w:tcPr>
          <w:p w:rsidR="00DF66F8"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Gau</w:t>
            </w:r>
          </w:p>
        </w:tc>
        <w:tc>
          <w:tcPr>
            <w:tcW w:w="3543" w:type="dxa"/>
          </w:tcPr>
          <w:p w:rsidR="00DF66F8" w:rsidRDefault="00DF66F8" w:rsidP="00B225D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4</w:t>
            </w:r>
          </w:p>
        </w:tc>
        <w:tc>
          <w:tcPr>
            <w:tcW w:w="1275" w:type="dxa"/>
          </w:tcPr>
          <w:p w:rsidR="00DF66F8" w:rsidRPr="00513C80" w:rsidRDefault="00DF66F8" w:rsidP="00513C80">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Landesverband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5</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Bundesverband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6</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Stadtsportbund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7</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Kreissportbund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8</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1,2,3,4</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sidRPr="00513C80">
              <w:rPr>
                <w:rFonts w:ascii="Arial" w:eastAsia="Times New Roman" w:hAnsi="Arial" w:cs="Arial"/>
                <w:i/>
                <w:lang w:eastAsia="de-DE"/>
              </w:rPr>
              <w:t>Landessportbund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9</w:t>
            </w:r>
          </w:p>
        </w:tc>
        <w:tc>
          <w:tcPr>
            <w:tcW w:w="1275"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1,2,3,6,7,8,9,10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Deutscher Olympischer Sportbund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10</w:t>
            </w:r>
          </w:p>
        </w:tc>
        <w:tc>
          <w:tcPr>
            <w:tcW w:w="1275"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Internationaler Verband</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r w:rsidR="00DF66F8" w:rsidRPr="002F25D9" w:rsidTr="00DF66F8">
        <w:tc>
          <w:tcPr>
            <w:tcW w:w="1063" w:type="dxa"/>
          </w:tcPr>
          <w:p w:rsidR="00DF66F8" w:rsidRPr="00513C80" w:rsidRDefault="00DF66F8" w:rsidP="009C3549">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11</w:t>
            </w:r>
          </w:p>
        </w:tc>
        <w:tc>
          <w:tcPr>
            <w:tcW w:w="1275"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1,2,3,6,7,10</w:t>
            </w:r>
          </w:p>
        </w:tc>
        <w:tc>
          <w:tcPr>
            <w:tcW w:w="1134"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3</w:t>
            </w:r>
          </w:p>
        </w:tc>
        <w:tc>
          <w:tcPr>
            <w:tcW w:w="2836" w:type="dxa"/>
          </w:tcPr>
          <w:p w:rsidR="00DF66F8"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lang w:eastAsia="de-DE"/>
              </w:rPr>
              <w:t>IOC</w:t>
            </w:r>
          </w:p>
        </w:tc>
        <w:tc>
          <w:tcPr>
            <w:tcW w:w="3543" w:type="dxa"/>
          </w:tcPr>
          <w:p w:rsidR="00DF66F8" w:rsidRPr="00513C80" w:rsidRDefault="00DF66F8" w:rsidP="00B225DE">
            <w:pPr>
              <w:spacing w:before="40" w:after="0" w:line="240" w:lineRule="auto"/>
              <w:jc w:val="center"/>
              <w:rPr>
                <w:rFonts w:ascii="Arial" w:eastAsia="Times New Roman" w:hAnsi="Arial" w:cs="Arial"/>
                <w:i/>
                <w:lang w:eastAsia="de-DE"/>
              </w:rPr>
            </w:pPr>
            <w:r>
              <w:rPr>
                <w:rFonts w:ascii="Arial" w:eastAsia="Times New Roman" w:hAnsi="Arial" w:cs="Arial"/>
                <w:i/>
                <w:snapToGrid w:val="0"/>
                <w:lang w:eastAsia="de-DE"/>
              </w:rPr>
              <w:t>Organisation und Entwicklung des Verbandes und des Sportbetriebs</w:t>
            </w:r>
          </w:p>
        </w:tc>
      </w:tr>
    </w:tbl>
    <w:p w:rsidR="00B225DE" w:rsidRPr="00B225DE" w:rsidRDefault="00B225DE" w:rsidP="00B225DE">
      <w:pPr>
        <w:keepNext/>
        <w:spacing w:before="240" w:after="0" w:line="240" w:lineRule="auto"/>
        <w:rPr>
          <w:rFonts w:ascii="Arial" w:eastAsia="Times New Roman" w:hAnsi="Arial" w:cs="Arial"/>
          <w:b/>
          <w:sz w:val="24"/>
          <w:szCs w:val="20"/>
          <w:lang w:eastAsia="de-DE"/>
        </w:rPr>
      </w:pPr>
      <w:r w:rsidRPr="00B225DE">
        <w:rPr>
          <w:rFonts w:ascii="Arial" w:eastAsia="Times New Roman" w:hAnsi="Arial" w:cs="Arial"/>
          <w:b/>
          <w:sz w:val="24"/>
          <w:szCs w:val="20"/>
          <w:lang w:eastAsia="de-DE"/>
        </w:rPr>
        <w:t>6. Falls zutreffend: Übermittlungen von personenbezogenen Daten an ein Drittland oder an eine internationale Organisation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204"/>
        <w:gridCol w:w="3261"/>
        <w:gridCol w:w="4182"/>
      </w:tblGrid>
      <w:tr w:rsidR="00322E81" w:rsidRPr="002F25D9" w:rsidTr="006575A0">
        <w:tc>
          <w:tcPr>
            <w:tcW w:w="1204" w:type="dxa"/>
          </w:tcPr>
          <w:p w:rsidR="00322E81" w:rsidRPr="00B225DE" w:rsidRDefault="00322E81" w:rsidP="00322E81">
            <w:pPr>
              <w:spacing w:before="40" w:after="0" w:line="240" w:lineRule="auto"/>
              <w:jc w:val="center"/>
              <w:rPr>
                <w:rFonts w:ascii="Arial" w:eastAsia="Times New Roman" w:hAnsi="Arial" w:cs="Arial"/>
                <w:b/>
                <w:sz w:val="18"/>
                <w:szCs w:val="20"/>
                <w:lang w:eastAsia="de-DE"/>
              </w:rPr>
            </w:pPr>
            <w:r>
              <w:rPr>
                <w:rFonts w:ascii="Arial" w:eastAsia="Times New Roman" w:hAnsi="Arial" w:cs="Arial"/>
                <w:b/>
                <w:sz w:val="18"/>
                <w:szCs w:val="20"/>
                <w:lang w:eastAsia="de-DE"/>
              </w:rPr>
              <w:t>Lfd. Nr.</w:t>
            </w:r>
          </w:p>
        </w:tc>
        <w:tc>
          <w:tcPr>
            <w:tcW w:w="1204" w:type="dxa"/>
          </w:tcPr>
          <w:p w:rsidR="00322E81" w:rsidRPr="00B225DE" w:rsidRDefault="00322E81" w:rsidP="00322E81">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Lfd. Nr. von </w:t>
            </w:r>
            <w:r>
              <w:rPr>
                <w:rFonts w:ascii="Arial" w:eastAsia="Times New Roman" w:hAnsi="Arial" w:cs="Arial"/>
                <w:b/>
                <w:sz w:val="18"/>
                <w:szCs w:val="20"/>
                <w:lang w:eastAsia="de-DE"/>
              </w:rPr>
              <w:t>Ziffer 4</w:t>
            </w:r>
          </w:p>
        </w:tc>
        <w:tc>
          <w:tcPr>
            <w:tcW w:w="3261" w:type="dxa"/>
          </w:tcPr>
          <w:p w:rsidR="00322E81" w:rsidRPr="00B225DE" w:rsidRDefault="00322E81" w:rsidP="00B225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 xml:space="preserve">Drittland oder internationale Organisation </w:t>
            </w:r>
          </w:p>
        </w:tc>
        <w:tc>
          <w:tcPr>
            <w:tcW w:w="4182" w:type="dxa"/>
          </w:tcPr>
          <w:p w:rsidR="00322E81" w:rsidRPr="00B225DE" w:rsidRDefault="00322E81" w:rsidP="00B60FDE">
            <w:pPr>
              <w:spacing w:before="40" w:after="0" w:line="240" w:lineRule="auto"/>
              <w:jc w:val="center"/>
              <w:rPr>
                <w:rFonts w:ascii="Arial" w:eastAsia="Times New Roman" w:hAnsi="Arial" w:cs="Arial"/>
                <w:b/>
                <w:sz w:val="18"/>
                <w:szCs w:val="20"/>
                <w:lang w:eastAsia="de-DE"/>
              </w:rPr>
            </w:pPr>
            <w:r w:rsidRPr="00B225DE">
              <w:rPr>
                <w:rFonts w:ascii="Arial" w:eastAsia="Times New Roman" w:hAnsi="Arial" w:cs="Arial"/>
                <w:b/>
                <w:sz w:val="18"/>
                <w:szCs w:val="20"/>
                <w:lang w:eastAsia="de-DE"/>
              </w:rPr>
              <w:t>Geeignete Garantien im Falle einer Übermittlung nach Art. 49 Abs. 1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10</w:t>
            </w:r>
          </w:p>
        </w:tc>
        <w:tc>
          <w:tcPr>
            <w:tcW w:w="3261" w:type="dxa"/>
          </w:tcPr>
          <w:p w:rsidR="00322E81" w:rsidRPr="002F25D9" w:rsidRDefault="00322E81" w:rsidP="00322E81">
            <w:pPr>
              <w:spacing w:before="40" w:after="0" w:line="240" w:lineRule="auto"/>
              <w:jc w:val="center"/>
              <w:rPr>
                <w:rFonts w:eastAsia="Times New Roman"/>
                <w:b/>
                <w:lang w:eastAsia="de-DE"/>
              </w:rPr>
            </w:pPr>
            <w:r w:rsidRPr="002F25D9">
              <w:rPr>
                <w:rFonts w:eastAsia="Times New Roman"/>
                <w:b/>
                <w:lang w:eastAsia="de-DE"/>
              </w:rPr>
              <w:t xml:space="preserve">World </w:t>
            </w:r>
            <w:proofErr w:type="spellStart"/>
            <w:r w:rsidRPr="002F25D9">
              <w:rPr>
                <w:rFonts w:eastAsia="Times New Roman"/>
                <w:b/>
                <w:lang w:eastAsia="de-DE"/>
              </w:rPr>
              <w:t>Archery</w:t>
            </w:r>
            <w:proofErr w:type="spellEnd"/>
            <w:r w:rsidRPr="002F25D9">
              <w:rPr>
                <w:rFonts w:eastAsia="Times New Roman"/>
                <w:b/>
                <w:lang w:eastAsia="de-DE"/>
              </w:rPr>
              <w:t xml:space="preserve"> (WA)</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2</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10</w:t>
            </w:r>
          </w:p>
        </w:tc>
        <w:tc>
          <w:tcPr>
            <w:tcW w:w="3261" w:type="dxa"/>
          </w:tcPr>
          <w:p w:rsidR="00322E81" w:rsidRPr="002F25D9" w:rsidRDefault="00322E81" w:rsidP="00B225DE">
            <w:pPr>
              <w:spacing w:before="40" w:after="0" w:line="240" w:lineRule="auto"/>
              <w:jc w:val="center"/>
              <w:rPr>
                <w:rFonts w:eastAsia="Times New Roman"/>
                <w:b/>
                <w:lang w:val="en-US" w:eastAsia="de-DE"/>
              </w:rPr>
            </w:pPr>
            <w:r w:rsidRPr="002F25D9">
              <w:rPr>
                <w:rFonts w:eastAsia="Times New Roman"/>
                <w:b/>
                <w:lang w:val="en-US" w:eastAsia="de-DE"/>
              </w:rPr>
              <w:t>International Shooting Sport Federation (ISSF)</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r w:rsidR="00322E81" w:rsidRPr="002F25D9" w:rsidTr="006575A0">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3</w:t>
            </w:r>
          </w:p>
        </w:tc>
        <w:tc>
          <w:tcPr>
            <w:tcW w:w="1204" w:type="dxa"/>
          </w:tcPr>
          <w:p w:rsidR="00322E81" w:rsidRPr="002F25D9" w:rsidRDefault="00322E81" w:rsidP="00B225DE">
            <w:pPr>
              <w:spacing w:before="40" w:after="0" w:line="240" w:lineRule="auto"/>
              <w:jc w:val="center"/>
              <w:rPr>
                <w:rFonts w:eastAsia="Times New Roman"/>
                <w:b/>
                <w:i/>
                <w:lang w:eastAsia="de-DE"/>
              </w:rPr>
            </w:pPr>
            <w:r w:rsidRPr="002F25D9">
              <w:rPr>
                <w:rFonts w:eastAsia="Times New Roman"/>
                <w:b/>
                <w:i/>
                <w:lang w:eastAsia="de-DE"/>
              </w:rPr>
              <w:t>11</w:t>
            </w:r>
          </w:p>
        </w:tc>
        <w:tc>
          <w:tcPr>
            <w:tcW w:w="3261" w:type="dxa"/>
          </w:tcPr>
          <w:p w:rsidR="00322E81" w:rsidRPr="002F25D9" w:rsidRDefault="00322E81" w:rsidP="00322E81">
            <w:pPr>
              <w:spacing w:before="40" w:after="0" w:line="240" w:lineRule="auto"/>
              <w:jc w:val="center"/>
              <w:rPr>
                <w:rFonts w:eastAsia="Times New Roman"/>
                <w:b/>
                <w:lang w:eastAsia="de-DE"/>
              </w:rPr>
            </w:pPr>
            <w:r w:rsidRPr="002F25D9">
              <w:rPr>
                <w:rFonts w:eastAsia="Times New Roman"/>
                <w:b/>
                <w:lang w:eastAsia="de-DE"/>
              </w:rPr>
              <w:t>Olympisches Komitee (IOC)</w:t>
            </w:r>
          </w:p>
        </w:tc>
        <w:tc>
          <w:tcPr>
            <w:tcW w:w="4182" w:type="dxa"/>
          </w:tcPr>
          <w:p w:rsidR="00322E81" w:rsidRPr="002F25D9" w:rsidRDefault="006575A0" w:rsidP="00B225DE">
            <w:pPr>
              <w:spacing w:before="40" w:after="0" w:line="240" w:lineRule="auto"/>
              <w:jc w:val="center"/>
              <w:rPr>
                <w:rFonts w:eastAsia="Times New Roman"/>
                <w:b/>
                <w:lang w:eastAsia="de-DE"/>
              </w:rPr>
            </w:pPr>
            <w:r w:rsidRPr="002F25D9">
              <w:rPr>
                <w:rFonts w:eastAsia="Times New Roman"/>
                <w:b/>
                <w:lang w:eastAsia="de-DE"/>
              </w:rPr>
              <w:t>Art 49 Abs. 1 a und c DSGVO</w:t>
            </w:r>
          </w:p>
        </w:tc>
      </w:tr>
    </w:tbl>
    <w:p w:rsidR="00B225DE" w:rsidRPr="00B7299B" w:rsidRDefault="00B225DE" w:rsidP="00B225DE">
      <w:pPr>
        <w:keepNext/>
        <w:spacing w:before="240" w:after="0" w:line="240" w:lineRule="auto"/>
        <w:rPr>
          <w:rFonts w:ascii="Arial" w:eastAsia="Times New Roman" w:hAnsi="Arial" w:cs="Arial"/>
          <w:b/>
          <w:sz w:val="24"/>
          <w:szCs w:val="20"/>
          <w:lang w:eastAsia="de-DE"/>
        </w:rPr>
      </w:pPr>
      <w:r w:rsidRPr="00B7299B">
        <w:rPr>
          <w:rFonts w:ascii="Arial" w:eastAsia="Times New Roman" w:hAnsi="Arial" w:cs="Arial"/>
          <w:b/>
          <w:sz w:val="24"/>
          <w:szCs w:val="20"/>
          <w:lang w:eastAsia="de-DE"/>
        </w:rPr>
        <w:t>7. Vorgesehene Fristen für die Löschung der verschiedenen Datenkategorien</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8788"/>
      </w:tblGrid>
      <w:tr w:rsidR="00B225DE" w:rsidRPr="002F25D9" w:rsidTr="00B225DE">
        <w:tc>
          <w:tcPr>
            <w:tcW w:w="1063" w:type="dxa"/>
          </w:tcPr>
          <w:p w:rsidR="00B225DE" w:rsidRPr="00B7299B" w:rsidRDefault="00B225DE" w:rsidP="006575A0">
            <w:pPr>
              <w:spacing w:before="40" w:after="0" w:line="240" w:lineRule="auto"/>
              <w:jc w:val="center"/>
              <w:rPr>
                <w:rFonts w:ascii="Arial" w:eastAsia="Times New Roman" w:hAnsi="Arial" w:cs="Arial"/>
                <w:b/>
                <w:sz w:val="18"/>
                <w:szCs w:val="20"/>
                <w:lang w:eastAsia="de-DE"/>
              </w:rPr>
            </w:pPr>
            <w:r w:rsidRPr="00B7299B">
              <w:rPr>
                <w:rFonts w:ascii="Arial" w:eastAsia="Times New Roman" w:hAnsi="Arial" w:cs="Arial"/>
                <w:b/>
                <w:sz w:val="18"/>
                <w:szCs w:val="20"/>
                <w:lang w:eastAsia="de-DE"/>
              </w:rPr>
              <w:t xml:space="preserve">Lfd. Nr. von </w:t>
            </w:r>
            <w:r w:rsidR="006575A0">
              <w:rPr>
                <w:rFonts w:ascii="Arial" w:eastAsia="Times New Roman" w:hAnsi="Arial" w:cs="Arial"/>
                <w:b/>
                <w:sz w:val="18"/>
                <w:szCs w:val="20"/>
                <w:lang w:eastAsia="de-DE"/>
              </w:rPr>
              <w:t>Ziffer</w:t>
            </w:r>
            <w:r w:rsidRPr="00B7299B">
              <w:rPr>
                <w:rFonts w:ascii="Arial" w:eastAsia="Times New Roman" w:hAnsi="Arial" w:cs="Arial"/>
                <w:b/>
                <w:sz w:val="18"/>
                <w:szCs w:val="20"/>
                <w:lang w:eastAsia="de-DE"/>
              </w:rPr>
              <w:t xml:space="preserve"> 3</w:t>
            </w:r>
          </w:p>
        </w:tc>
        <w:tc>
          <w:tcPr>
            <w:tcW w:w="8788" w:type="dxa"/>
          </w:tcPr>
          <w:p w:rsidR="00B225DE" w:rsidRPr="00B7299B" w:rsidRDefault="00B225DE" w:rsidP="00B225DE">
            <w:pPr>
              <w:spacing w:before="40" w:after="0" w:line="240" w:lineRule="auto"/>
              <w:jc w:val="center"/>
              <w:rPr>
                <w:rFonts w:ascii="Arial" w:eastAsia="Times New Roman" w:hAnsi="Arial" w:cs="Arial"/>
                <w:b/>
                <w:sz w:val="18"/>
                <w:szCs w:val="20"/>
                <w:lang w:eastAsia="de-DE"/>
              </w:rPr>
            </w:pPr>
            <w:r w:rsidRPr="00B7299B">
              <w:rPr>
                <w:rFonts w:ascii="Arial" w:eastAsia="Times New Roman" w:hAnsi="Arial" w:cs="Arial"/>
                <w:b/>
                <w:sz w:val="18"/>
                <w:szCs w:val="20"/>
                <w:lang w:eastAsia="de-DE"/>
              </w:rPr>
              <w:t>Löschungsfrist</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1</w:t>
            </w:r>
          </w:p>
        </w:tc>
        <w:tc>
          <w:tcPr>
            <w:tcW w:w="8788" w:type="dxa"/>
          </w:tcPr>
          <w:p w:rsidR="006575A0" w:rsidRDefault="006575A0"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Titel, Name, Vorname</w:t>
            </w:r>
          </w:p>
          <w:p w:rsidR="00B50375"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2</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3</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4</w:t>
            </w:r>
          </w:p>
        </w:tc>
        <w:tc>
          <w:tcPr>
            <w:tcW w:w="8788" w:type="dxa"/>
          </w:tcPr>
          <w:p w:rsidR="006575A0" w:rsidRPr="00343D42"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5</w:t>
            </w:r>
          </w:p>
        </w:tc>
        <w:tc>
          <w:tcPr>
            <w:tcW w:w="8788" w:type="dxa"/>
          </w:tcPr>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10 Jahre nach Ausscheiden, sofern keine offenen Forderungen mehr bestehen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6</w:t>
            </w:r>
          </w:p>
        </w:tc>
        <w:tc>
          <w:tcPr>
            <w:tcW w:w="8788" w:type="dxa"/>
          </w:tcPr>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7</w:t>
            </w:r>
          </w:p>
        </w:tc>
        <w:tc>
          <w:tcPr>
            <w:tcW w:w="8788" w:type="dxa"/>
          </w:tcPr>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 xml:space="preserve">Aus der Datenbank: Mit Ausscheiden des Mitgliedes; </w:t>
            </w:r>
          </w:p>
          <w:p w:rsidR="006575A0"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Aus den online verfügbaren Medien (Facebook, Internet…) ist eine Löschung aus veröffentlichten Startlisten, Ergebnislisten praktisch nicht möglich.</w:t>
            </w:r>
          </w:p>
          <w:p w:rsidR="00B50375"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(z.B. Bestenlisten, Teilnahme an olympischen Spielen…)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sidRPr="00343D42">
              <w:rPr>
                <w:rFonts w:ascii="Arial" w:eastAsia="Times New Roman" w:hAnsi="Arial" w:cs="Arial"/>
                <w:i/>
                <w:szCs w:val="20"/>
                <w:lang w:eastAsia="de-DE"/>
              </w:rPr>
              <w:t>8</w:t>
            </w:r>
          </w:p>
        </w:tc>
        <w:tc>
          <w:tcPr>
            <w:tcW w:w="8788" w:type="dxa"/>
          </w:tcPr>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 xml:space="preserve">Mit Ausscheiden des Mitgliedes; </w:t>
            </w:r>
          </w:p>
          <w:p w:rsidR="006575A0" w:rsidRPr="00343D42"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für Chronik dürfen Informationen noch gespeichert bleiben</w:t>
            </w:r>
          </w:p>
        </w:tc>
      </w:tr>
      <w:tr w:rsidR="006575A0" w:rsidRPr="002F25D9" w:rsidTr="00B225DE">
        <w:tc>
          <w:tcPr>
            <w:tcW w:w="1063" w:type="dxa"/>
          </w:tcPr>
          <w:p w:rsidR="006575A0" w:rsidRPr="00343D42" w:rsidRDefault="006575A0" w:rsidP="00575A86">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9</w:t>
            </w:r>
          </w:p>
        </w:tc>
        <w:tc>
          <w:tcPr>
            <w:tcW w:w="8788" w:type="dxa"/>
          </w:tcPr>
          <w:p w:rsidR="006575A0" w:rsidRDefault="00B50375" w:rsidP="00575A86">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Mit Ausscheiden des Mitgliedes</w:t>
            </w:r>
          </w:p>
        </w:tc>
      </w:tr>
      <w:tr w:rsidR="006575A0" w:rsidRPr="002F25D9" w:rsidTr="00B225DE">
        <w:tc>
          <w:tcPr>
            <w:tcW w:w="1063" w:type="dxa"/>
          </w:tcPr>
          <w:p w:rsidR="006575A0" w:rsidRDefault="006575A0" w:rsidP="00575A86">
            <w:pPr>
              <w:spacing w:after="0" w:line="240" w:lineRule="auto"/>
              <w:jc w:val="center"/>
              <w:rPr>
                <w:rFonts w:ascii="Arial" w:eastAsia="Times New Roman" w:hAnsi="Arial" w:cs="Arial"/>
                <w:i/>
                <w:szCs w:val="20"/>
                <w:lang w:eastAsia="de-DE"/>
              </w:rPr>
            </w:pPr>
            <w:r>
              <w:rPr>
                <w:rFonts w:ascii="Arial" w:eastAsia="Times New Roman" w:hAnsi="Arial" w:cs="Arial"/>
                <w:i/>
                <w:szCs w:val="20"/>
                <w:lang w:eastAsia="de-DE"/>
              </w:rPr>
              <w:t>10</w:t>
            </w:r>
          </w:p>
        </w:tc>
        <w:tc>
          <w:tcPr>
            <w:tcW w:w="8788" w:type="dxa"/>
          </w:tcPr>
          <w:p w:rsidR="006575A0" w:rsidRDefault="006575A0"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Einzelfotos</w:t>
            </w:r>
            <w:r w:rsidR="00B50375">
              <w:rPr>
                <w:rFonts w:ascii="Arial" w:eastAsia="Times New Roman" w:hAnsi="Arial" w:cs="Arial"/>
                <w:i/>
                <w:szCs w:val="20"/>
                <w:lang w:eastAsia="de-DE"/>
              </w:rPr>
              <w:t xml:space="preserve"> aus der Datenbank: Mit Ausscheiden des Mitgliedes;</w:t>
            </w:r>
          </w:p>
          <w:p w:rsidR="00B50375" w:rsidRDefault="00B50375" w:rsidP="00B50375">
            <w:pPr>
              <w:spacing w:after="0" w:line="240" w:lineRule="auto"/>
              <w:jc w:val="both"/>
              <w:rPr>
                <w:rFonts w:ascii="Arial" w:eastAsia="Times New Roman" w:hAnsi="Arial" w:cs="Arial"/>
                <w:i/>
                <w:szCs w:val="20"/>
                <w:lang w:eastAsia="de-DE"/>
              </w:rPr>
            </w:pPr>
            <w:r>
              <w:rPr>
                <w:rFonts w:ascii="Arial" w:eastAsia="Times New Roman" w:hAnsi="Arial" w:cs="Arial"/>
                <w:i/>
                <w:szCs w:val="20"/>
                <w:lang w:eastAsia="de-DE"/>
              </w:rPr>
              <w:t>Aus den online verfügbaren Medien (Facebook, Internet…) ist dies praktisch nicht möglich.</w:t>
            </w:r>
          </w:p>
        </w:tc>
      </w:tr>
    </w:tbl>
    <w:p w:rsidR="00B225DE" w:rsidRPr="00B7299B" w:rsidRDefault="00B225DE" w:rsidP="00B225DE">
      <w:pPr>
        <w:keepNext/>
        <w:spacing w:before="240" w:after="0" w:line="240" w:lineRule="auto"/>
        <w:rPr>
          <w:rFonts w:ascii="Arial" w:eastAsia="Times New Roman" w:hAnsi="Arial" w:cs="Arial"/>
          <w:b/>
          <w:sz w:val="24"/>
          <w:szCs w:val="20"/>
          <w:lang w:eastAsia="de-DE"/>
        </w:rPr>
      </w:pPr>
      <w:r w:rsidRPr="00B7299B">
        <w:rPr>
          <w:rFonts w:ascii="Arial" w:eastAsia="Times New Roman" w:hAnsi="Arial" w:cs="Arial"/>
          <w:b/>
          <w:sz w:val="24"/>
          <w:szCs w:val="20"/>
          <w:lang w:eastAsia="de-DE"/>
        </w:rPr>
        <w:lastRenderedPageBreak/>
        <w:t>8. Allgemeine Beschreibung der technischen und organisatorischen Maßnahmen gemäß Artikel 32 Absatz 1 DSGVO</w:t>
      </w:r>
      <w:r w:rsidR="00D80088">
        <w:rPr>
          <w:rFonts w:ascii="Arial" w:eastAsia="Times New Roman" w:hAnsi="Arial" w:cs="Arial"/>
          <w:b/>
          <w:sz w:val="24"/>
          <w:szCs w:val="20"/>
          <w:lang w:eastAsia="de-DE"/>
        </w:rPr>
        <w:t xml:space="preserve"> / </w:t>
      </w:r>
      <w:r w:rsidR="00D80088" w:rsidRPr="00D80088">
        <w:rPr>
          <w:rFonts w:ascii="Arial" w:eastAsia="Times New Roman" w:hAnsi="Arial" w:cs="Arial"/>
          <w:b/>
          <w:sz w:val="24"/>
          <w:szCs w:val="20"/>
          <w:lang w:eastAsia="de-DE"/>
        </w:rPr>
        <w:t>§ 64 Absatz 3 BDSG neu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5504"/>
        <w:gridCol w:w="3284"/>
      </w:tblGrid>
      <w:tr w:rsidR="007E11FE" w:rsidRPr="002F25D9" w:rsidTr="007E11FE">
        <w:tc>
          <w:tcPr>
            <w:tcW w:w="1063"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Lfd. Nr.</w:t>
            </w:r>
          </w:p>
        </w:tc>
        <w:tc>
          <w:tcPr>
            <w:tcW w:w="5504"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Maßnahme</w:t>
            </w:r>
          </w:p>
        </w:tc>
        <w:tc>
          <w:tcPr>
            <w:tcW w:w="3284" w:type="dxa"/>
          </w:tcPr>
          <w:p w:rsidR="007E11FE" w:rsidRPr="00B7299B" w:rsidRDefault="007E11FE" w:rsidP="00B225DE">
            <w:pPr>
              <w:spacing w:before="40" w:after="0" w:line="240" w:lineRule="auto"/>
              <w:rPr>
                <w:rFonts w:ascii="Arial" w:eastAsia="Times New Roman" w:hAnsi="Arial" w:cs="Arial"/>
                <w:snapToGrid w:val="0"/>
                <w:lang w:eastAsia="de-DE"/>
              </w:rPr>
            </w:pPr>
            <w:r>
              <w:rPr>
                <w:rFonts w:ascii="Arial" w:eastAsia="Times New Roman" w:hAnsi="Arial" w:cs="Arial"/>
                <w:snapToGrid w:val="0"/>
                <w:lang w:eastAsia="de-DE"/>
              </w:rPr>
              <w:t>Umsetzung der Maßnahme</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sidRPr="007E11FE">
              <w:rPr>
                <w:rFonts w:ascii="Arial" w:eastAsia="Times New Roman" w:hAnsi="Arial" w:cs="Arial"/>
                <w:i/>
                <w:snapToGrid w:val="0"/>
                <w:lang w:eastAsia="de-DE"/>
              </w:rPr>
              <w:t>1</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Zugangskontrolle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Unbefugten ist der Zuritt zu Datenverarbeitungsanlagen, mit denen personenbezogene Daten verarbeitet oder genutzt werden, zu verwehren. </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verhindern, dass Datenverarbeitungssysteme von Unbefugten genutzt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Daten liegen in einem vom Verein beauftragten Rechenzentrum.</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Die internen Arbeitsplätze vom Auftragnehmer sind in abschließbaren Büroräumen. </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Passwortschutz</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Firewall</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Anti-Viren-Software</w:t>
            </w:r>
          </w:p>
          <w:p w:rsidR="00D80088" w:rsidRPr="006B6A8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6B6A8B">
              <w:rPr>
                <w:rFonts w:ascii="Arial" w:eastAsia="Times New Roman" w:hAnsi="Arial" w:cs="Arial"/>
                <w:i/>
                <w:snapToGrid w:val="0"/>
                <w:lang w:eastAsia="de-DE"/>
              </w:rPr>
              <w:t>Bildschirmsperre</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2</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Zugriffskontrolle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die zur Benutzung eines Datenverarbeitungssystems Berechtigten ausschließlich auf die ihrer Zugriffsberechtigung unterliegenden Daten zugreifen können, und dass personenbezogene Daten bei der Verarbeitung, Nutzung und nach Speicherung nicht unbefugt gelesen, kopiert, verändert oder entfernt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Reduzierte Zahl der Zugriffsberechtigten.</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Berechtigungskonzept für unterschiedliche Rollen in dem System selbst.</w:t>
            </w:r>
          </w:p>
          <w:p w:rsidR="00D80088" w:rsidRPr="00575A86" w:rsidRDefault="00D80088" w:rsidP="00376719">
            <w:pPr>
              <w:spacing w:before="40" w:after="0" w:line="240" w:lineRule="auto"/>
              <w:rPr>
                <w:rFonts w:ascii="Arial" w:eastAsia="Times New Roman" w:hAnsi="Arial" w:cs="Arial"/>
                <w:i/>
                <w:snapToGrid w:val="0"/>
                <w:lang w:eastAsia="de-DE"/>
              </w:rPr>
            </w:pP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3</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 xml:space="preserve">Transportkontrolle </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bei der Übermittlung personenbezogener Daten sowie beim Transport von Datenträgern die Vertraulichkeit und Integrität der Daten geschützt werden.</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Übermittlung möglich durch: Datenbank, Applikation, Export, Schnittstellen, Druckfunktion</w:t>
            </w:r>
          </w:p>
        </w:tc>
      </w:tr>
      <w:tr w:rsidR="00D80088" w:rsidRPr="002F25D9" w:rsidTr="007E11FE">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4</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Übertragungskontrolle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snapToGrid w:val="0"/>
                <w:lang w:eastAsia="de-DE"/>
              </w:rPr>
              <w:t>Es ist zu gewährleisten, dass überprüft und festgestellt werden kann, an welchen Stellen personenbezogene Daten mit Hilfe von Einrichtungen zur Datenübertragung übermittelt oder zur Verfügung gestellt wurden oder werden können</w:t>
            </w:r>
          </w:p>
        </w:tc>
        <w:tc>
          <w:tcPr>
            <w:tcW w:w="3284" w:type="dxa"/>
          </w:tcPr>
          <w:p w:rsidR="00D80088" w:rsidRDefault="00D80088" w:rsidP="00376719">
            <w:pPr>
              <w:pStyle w:val="Listenabsatz"/>
              <w:spacing w:before="40" w:after="0" w:line="240" w:lineRule="auto"/>
              <w:ind w:left="351"/>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sidRPr="00CF16E5">
              <w:rPr>
                <w:rFonts w:ascii="Arial" w:eastAsia="Times New Roman" w:hAnsi="Arial" w:cs="Arial"/>
                <w:i/>
                <w:snapToGrid w:val="0"/>
                <w:lang w:eastAsia="de-DE"/>
              </w:rPr>
              <w:t>Berechtigungskonzept für unterschiedliche Rollen in dem System selbst.</w:t>
            </w:r>
          </w:p>
          <w:p w:rsidR="00D80088" w:rsidRPr="00CF16E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Aufzeichnung von Zugriffen auf die Datenbank durch das System.</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5</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Datenträgerkontrolle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verhindern dass Datenträger unbefugt gelesen, kopiert, verändert oder gelöscht werden. </w:t>
            </w:r>
          </w:p>
        </w:tc>
        <w:tc>
          <w:tcPr>
            <w:tcW w:w="3284" w:type="dxa"/>
          </w:tcPr>
          <w:p w:rsidR="00D80088" w:rsidRDefault="00D80088" w:rsidP="00376719">
            <w:pPr>
              <w:pStyle w:val="Listenabsatz"/>
              <w:spacing w:before="40" w:after="0" w:line="240" w:lineRule="auto"/>
              <w:ind w:left="379"/>
              <w:rPr>
                <w:rFonts w:ascii="Arial" w:eastAsia="Times New Roman" w:hAnsi="Arial" w:cs="Arial"/>
                <w:i/>
                <w:snapToGrid w:val="0"/>
                <w:lang w:eastAsia="de-DE"/>
              </w:rPr>
            </w:pP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p w:rsidR="00D80088" w:rsidRPr="00CF16E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sidRPr="00CF16E5">
              <w:rPr>
                <w:rFonts w:ascii="Arial" w:eastAsia="Times New Roman" w:hAnsi="Arial" w:cs="Arial"/>
                <w:i/>
                <w:snapToGrid w:val="0"/>
                <w:lang w:eastAsia="de-DE"/>
              </w:rPr>
              <w:t>Übermittlung möglich durch: Datenbank, Applikation, Export, Schnittstellen, Druckfunktion</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6</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Benutzerkontrolle</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verhindern, dass Unbefugte automatisierte Verarbeitungssysteme mit Hilfe von Einrichtungen zur Datenübertragung nutzen.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Reduzierte Zahl der Zugriffsberechtigten.</w:t>
            </w:r>
          </w:p>
          <w:p w:rsidR="00D80088" w:rsidRDefault="00D80088" w:rsidP="00376719">
            <w:pPr>
              <w:spacing w:before="40" w:after="0" w:line="240" w:lineRule="auto"/>
              <w:rPr>
                <w:rFonts w:ascii="Arial" w:eastAsia="Times New Roman" w:hAnsi="Arial" w:cs="Arial"/>
                <w:i/>
                <w:snapToGrid w:val="0"/>
                <w:lang w:eastAsia="de-DE"/>
              </w:rPr>
            </w:pPr>
            <w:r>
              <w:rPr>
                <w:rFonts w:ascii="Arial" w:eastAsia="Times New Roman" w:hAnsi="Arial" w:cs="Arial"/>
                <w:i/>
                <w:snapToGrid w:val="0"/>
                <w:lang w:eastAsia="de-DE"/>
              </w:rPr>
              <w:t xml:space="preserve">Berechtigungskonzept für unterschiedliche Rollen in dem </w:t>
            </w:r>
            <w:r>
              <w:rPr>
                <w:rFonts w:ascii="Arial" w:eastAsia="Times New Roman" w:hAnsi="Arial" w:cs="Arial"/>
                <w:i/>
                <w:snapToGrid w:val="0"/>
                <w:lang w:eastAsia="de-DE"/>
              </w:rPr>
              <w:lastRenderedPageBreak/>
              <w:t>System selbst.</w:t>
            </w:r>
          </w:p>
          <w:p w:rsidR="00D80088" w:rsidRPr="00575A86"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HTTPS-Verschlüsselung</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sidRPr="00575A86">
              <w:rPr>
                <w:rFonts w:ascii="Arial" w:eastAsia="Times New Roman" w:hAnsi="Arial" w:cs="Arial"/>
                <w:i/>
                <w:snapToGrid w:val="0"/>
                <w:lang w:eastAsia="de-DE"/>
              </w:rPr>
              <w:t>Bearbeitung in nicht der Öffentlichkeit zugänglichen Büroräumen / Privaträumen</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lastRenderedPageBreak/>
              <w:t>7</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Eingabekontrolle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nachträglich überprüft und festgestellt werden kann, ob und von wem personenbezogene Daten in Datenverarbeitungssysteme eingegeben, verändert oder entfernt worden sind.</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proofErr w:type="spellStart"/>
            <w:r w:rsidRPr="000F445B">
              <w:rPr>
                <w:rFonts w:ascii="Arial" w:eastAsia="Times New Roman" w:hAnsi="Arial" w:cs="Arial"/>
                <w:i/>
                <w:snapToGrid w:val="0"/>
                <w:lang w:eastAsia="de-DE"/>
              </w:rPr>
              <w:t>My</w:t>
            </w:r>
            <w:proofErr w:type="spellEnd"/>
            <w:r w:rsidRPr="000F445B">
              <w:rPr>
                <w:rFonts w:ascii="Arial" w:eastAsia="Times New Roman" w:hAnsi="Arial" w:cs="Arial"/>
                <w:i/>
                <w:snapToGrid w:val="0"/>
                <w:lang w:eastAsia="de-DE"/>
              </w:rPr>
              <w:t xml:space="preserve"> SQL-Log auf dem Server</w:t>
            </w: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proofErr w:type="spellStart"/>
            <w:r w:rsidRPr="000F445B">
              <w:rPr>
                <w:rFonts w:ascii="Arial" w:eastAsia="Times New Roman" w:hAnsi="Arial" w:cs="Arial"/>
                <w:i/>
                <w:snapToGrid w:val="0"/>
                <w:lang w:eastAsia="de-DE"/>
              </w:rPr>
              <w:t>Logging</w:t>
            </w:r>
            <w:proofErr w:type="spellEnd"/>
            <w:r w:rsidRPr="000F445B">
              <w:rPr>
                <w:rFonts w:ascii="Arial" w:eastAsia="Times New Roman" w:hAnsi="Arial" w:cs="Arial"/>
                <w:i/>
                <w:snapToGrid w:val="0"/>
                <w:lang w:eastAsia="de-DE"/>
              </w:rPr>
              <w:t xml:space="preserve"> über Software</w:t>
            </w:r>
          </w:p>
        </w:tc>
      </w:tr>
      <w:tr w:rsidR="00D80088" w:rsidRPr="002F25D9" w:rsidTr="00575A86">
        <w:tc>
          <w:tcPr>
            <w:tcW w:w="1063" w:type="dxa"/>
          </w:tcPr>
          <w:p w:rsidR="00D80088" w:rsidRPr="007E11FE" w:rsidRDefault="00D80088"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8</w:t>
            </w:r>
          </w:p>
        </w:tc>
        <w:tc>
          <w:tcPr>
            <w:tcW w:w="5504" w:type="dxa"/>
          </w:tcPr>
          <w:p w:rsidR="00D80088" w:rsidRPr="00CF16E5" w:rsidRDefault="00D80088" w:rsidP="00376719">
            <w:pPr>
              <w:spacing w:before="40" w:after="0" w:line="240" w:lineRule="auto"/>
              <w:rPr>
                <w:rFonts w:ascii="Arial" w:eastAsia="Times New Roman" w:hAnsi="Arial" w:cs="Arial"/>
                <w:b/>
                <w:lang w:eastAsia="de-DE"/>
              </w:rPr>
            </w:pPr>
            <w:r w:rsidRPr="006B6A8B">
              <w:rPr>
                <w:rFonts w:ascii="Arial" w:eastAsia="Times New Roman" w:hAnsi="Arial" w:cs="Arial"/>
                <w:b/>
                <w:lang w:eastAsia="de-DE"/>
              </w:rPr>
              <w:t>Wiederherstellbarkeit</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gewährleisten, dass </w:t>
            </w:r>
            <w:r w:rsidRPr="006B6A8B">
              <w:rPr>
                <w:rFonts w:ascii="Arial" w:eastAsia="Times New Roman" w:hAnsi="Arial" w:cs="Arial"/>
                <w:lang w:eastAsia="de-DE"/>
              </w:rPr>
              <w:t>eingesetzte Systeme im Störungsfall wiederhergestellt werden können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Back-Up Systeme</w:t>
            </w:r>
          </w:p>
          <w:p w:rsidR="00D80088" w:rsidRPr="006D68D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Spiegelung von </w:t>
            </w:r>
            <w:proofErr w:type="spellStart"/>
            <w:r>
              <w:rPr>
                <w:rFonts w:ascii="Arial" w:eastAsia="Times New Roman" w:hAnsi="Arial" w:cs="Arial"/>
                <w:i/>
                <w:snapToGrid w:val="0"/>
                <w:lang w:eastAsia="de-DE"/>
              </w:rPr>
              <w:t>Festpaltten</w:t>
            </w:r>
            <w:proofErr w:type="spellEnd"/>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9</w:t>
            </w:r>
          </w:p>
        </w:tc>
        <w:tc>
          <w:tcPr>
            <w:tcW w:w="5504" w:type="dxa"/>
          </w:tcPr>
          <w:p w:rsidR="00D80088" w:rsidRPr="00CF16E5" w:rsidRDefault="00D80088" w:rsidP="00376719">
            <w:pPr>
              <w:spacing w:before="40" w:after="0" w:line="240" w:lineRule="auto"/>
              <w:rPr>
                <w:rFonts w:ascii="Arial" w:eastAsia="Times New Roman" w:hAnsi="Arial" w:cs="Arial"/>
                <w:b/>
                <w:lang w:eastAsia="de-DE"/>
              </w:rPr>
            </w:pPr>
            <w:r w:rsidRPr="006B6A8B">
              <w:rPr>
                <w:rFonts w:ascii="Arial" w:eastAsia="Times New Roman" w:hAnsi="Arial" w:cs="Arial"/>
                <w:b/>
                <w:lang w:eastAsia="de-DE"/>
              </w:rPr>
              <w:t>Zuverlässigkeit</w:t>
            </w:r>
          </w:p>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lang w:eastAsia="de-DE"/>
              </w:rPr>
              <w:t xml:space="preserve">Es ist zu gewährleisten, dass </w:t>
            </w:r>
            <w:r w:rsidRPr="006B6A8B">
              <w:rPr>
                <w:rFonts w:ascii="Arial" w:eastAsia="Times New Roman" w:hAnsi="Arial" w:cs="Arial"/>
                <w:lang w:eastAsia="de-DE"/>
              </w:rPr>
              <w:t>alle Funktionen des Systems zur Verfügung stehen und auftretende Fehlfunktionen gemeldet werden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Regelmäßiges Aufspielen von System </w:t>
            </w:r>
            <w:proofErr w:type="spellStart"/>
            <w:r>
              <w:rPr>
                <w:rFonts w:ascii="Arial" w:eastAsia="Times New Roman" w:hAnsi="Arial" w:cs="Arial"/>
                <w:i/>
                <w:snapToGrid w:val="0"/>
                <w:lang w:eastAsia="de-DE"/>
              </w:rPr>
              <w:t>updates</w:t>
            </w:r>
            <w:proofErr w:type="spellEnd"/>
          </w:p>
          <w:p w:rsidR="00D80088" w:rsidRPr="006D68D5"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Nutzung von Programmen zur Fehleranalyse</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10</w:t>
            </w:r>
          </w:p>
        </w:tc>
        <w:tc>
          <w:tcPr>
            <w:tcW w:w="5504" w:type="dxa"/>
          </w:tcPr>
          <w:p w:rsidR="00D80088" w:rsidRPr="00CF16E5" w:rsidRDefault="00D80088" w:rsidP="00376719">
            <w:pPr>
              <w:tabs>
                <w:tab w:val="num" w:pos="720"/>
              </w:tabs>
              <w:spacing w:before="100" w:beforeAutospacing="1" w:after="100" w:afterAutospacing="1" w:line="240" w:lineRule="auto"/>
              <w:rPr>
                <w:rFonts w:ascii="Arial" w:eastAsia="Times New Roman" w:hAnsi="Arial" w:cs="Arial"/>
                <w:b/>
                <w:snapToGrid w:val="0"/>
                <w:lang w:eastAsia="de-DE"/>
              </w:rPr>
            </w:pPr>
            <w:r w:rsidRPr="006B6A8B">
              <w:rPr>
                <w:rFonts w:ascii="Arial" w:eastAsia="Times New Roman" w:hAnsi="Arial" w:cs="Arial"/>
                <w:b/>
                <w:lang w:eastAsia="de-DE"/>
              </w:rPr>
              <w:t>Datenintegrität</w:t>
            </w:r>
            <w:r w:rsidRPr="00CF16E5">
              <w:rPr>
                <w:rFonts w:ascii="Arial" w:eastAsia="Times New Roman" w:hAnsi="Arial" w:cs="Arial"/>
                <w:b/>
                <w:lang w:eastAsia="de-DE"/>
              </w:rPr>
              <w:br/>
            </w:r>
            <w:r w:rsidRPr="00CF16E5">
              <w:rPr>
                <w:rFonts w:ascii="Arial" w:eastAsia="Times New Roman" w:hAnsi="Arial" w:cs="Arial"/>
                <w:lang w:eastAsia="de-DE"/>
              </w:rPr>
              <w:t>Es ist zu g</w:t>
            </w:r>
            <w:r w:rsidRPr="006B6A8B">
              <w:rPr>
                <w:rFonts w:ascii="Arial" w:eastAsia="Times New Roman" w:hAnsi="Arial" w:cs="Arial"/>
                <w:lang w:eastAsia="de-DE"/>
              </w:rPr>
              <w:t>ewährleist</w:t>
            </w:r>
            <w:r w:rsidRPr="00CF16E5">
              <w:rPr>
                <w:rFonts w:ascii="Arial" w:eastAsia="Times New Roman" w:hAnsi="Arial" w:cs="Arial"/>
                <w:lang w:eastAsia="de-DE"/>
              </w:rPr>
              <w:t>en</w:t>
            </w:r>
            <w:r w:rsidRPr="006B6A8B">
              <w:rPr>
                <w:rFonts w:ascii="Arial" w:eastAsia="Times New Roman" w:hAnsi="Arial" w:cs="Arial"/>
                <w:lang w:eastAsia="de-DE"/>
              </w:rPr>
              <w:t>, dass gespeicherte personenbezogene Daten nicht durch Fehlfunktionen des Systems beschädigt werden können</w:t>
            </w:r>
            <w:r w:rsidRPr="00CF16E5">
              <w:rPr>
                <w:rFonts w:ascii="Arial" w:eastAsia="Times New Roman" w:hAnsi="Arial" w:cs="Arial"/>
                <w:lang w:eastAsia="de-DE"/>
              </w:rPr>
              <w:t>.</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F60944" w:rsidRDefault="00D80088" w:rsidP="00D80088">
            <w:pPr>
              <w:pStyle w:val="Listenabsatz"/>
              <w:numPr>
                <w:ilvl w:val="0"/>
                <w:numId w:val="11"/>
              </w:numPr>
              <w:spacing w:before="40" w:after="0" w:line="240" w:lineRule="auto"/>
              <w:ind w:left="351"/>
              <w:rPr>
                <w:rFonts w:ascii="Arial" w:eastAsia="Times New Roman" w:hAnsi="Arial" w:cs="Arial"/>
                <w:i/>
                <w:snapToGrid w:val="0"/>
                <w:lang w:eastAsia="de-DE"/>
              </w:rPr>
            </w:pPr>
            <w:r>
              <w:rPr>
                <w:rFonts w:ascii="Arial" w:eastAsia="Times New Roman" w:hAnsi="Arial" w:cs="Arial"/>
                <w:i/>
                <w:snapToGrid w:val="0"/>
                <w:lang w:eastAsia="de-DE"/>
              </w:rPr>
              <w:t xml:space="preserve">Regelmäßiges Aufspielen von System </w:t>
            </w:r>
            <w:proofErr w:type="spellStart"/>
            <w:r>
              <w:rPr>
                <w:rFonts w:ascii="Arial" w:eastAsia="Times New Roman" w:hAnsi="Arial" w:cs="Arial"/>
                <w:i/>
                <w:snapToGrid w:val="0"/>
                <w:lang w:eastAsia="de-DE"/>
              </w:rPr>
              <w:t>updates</w:t>
            </w:r>
            <w:proofErr w:type="spellEnd"/>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11</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Auftragskontrolle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personenbezogene Daten, die im Auftrag verarbeitet werden, nur entsprechend den Weisungen des Auftraggebers verarbeitet werden.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Weisung laut Vereinbarung zur Auftragsdatenverarbeitung</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12</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Verfügbarkeitskontrolle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Es ist zu gewährleisten, dass personenbezogene Daten gegen zufällige Zerstörung oder Verlust geschützt sind.</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Default="00D80088" w:rsidP="00376719">
            <w:pPr>
              <w:spacing w:before="40" w:after="0" w:line="240" w:lineRule="auto"/>
              <w:rPr>
                <w:rFonts w:ascii="Arial" w:eastAsia="Times New Roman" w:hAnsi="Arial" w:cs="Arial"/>
                <w:i/>
                <w:snapToGrid w:val="0"/>
                <w:lang w:eastAsia="de-DE"/>
              </w:rPr>
            </w:pPr>
            <w:r w:rsidRPr="000F445B">
              <w:rPr>
                <w:rFonts w:ascii="Arial" w:eastAsia="Times New Roman" w:hAnsi="Arial" w:cs="Arial"/>
                <w:i/>
                <w:snapToGrid w:val="0"/>
                <w:lang w:eastAsia="de-DE"/>
              </w:rPr>
              <w:t>Daten li</w:t>
            </w:r>
            <w:r>
              <w:rPr>
                <w:rFonts w:ascii="Arial" w:eastAsia="Times New Roman" w:hAnsi="Arial" w:cs="Arial"/>
                <w:i/>
                <w:snapToGrid w:val="0"/>
                <w:lang w:eastAsia="de-DE"/>
              </w:rPr>
              <w:t>e</w:t>
            </w:r>
            <w:r w:rsidRPr="000F445B">
              <w:rPr>
                <w:rFonts w:ascii="Arial" w:eastAsia="Times New Roman" w:hAnsi="Arial" w:cs="Arial"/>
                <w:i/>
                <w:snapToGrid w:val="0"/>
                <w:lang w:eastAsia="de-DE"/>
              </w:rPr>
              <w:t>gen</w:t>
            </w:r>
            <w:r>
              <w:rPr>
                <w:rFonts w:ascii="Arial" w:eastAsia="Times New Roman" w:hAnsi="Arial" w:cs="Arial"/>
                <w:i/>
                <w:snapToGrid w:val="0"/>
                <w:lang w:eastAsia="de-DE"/>
              </w:rPr>
              <w:t xml:space="preserve"> in einem vom Verein beauftragten Rechenzentrum.</w:t>
            </w:r>
          </w:p>
          <w:p w:rsidR="00D80088"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Backup</w:t>
            </w: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Sicherheitstests der Software werden vom Anbieter garantiert.</w:t>
            </w:r>
          </w:p>
        </w:tc>
      </w:tr>
      <w:tr w:rsidR="00D80088" w:rsidRPr="002F25D9" w:rsidTr="00575A86">
        <w:tc>
          <w:tcPr>
            <w:tcW w:w="1063" w:type="dxa"/>
          </w:tcPr>
          <w:p w:rsidR="00D80088" w:rsidRDefault="00CB1650" w:rsidP="007E11FE">
            <w:pPr>
              <w:spacing w:before="40" w:after="0" w:line="240" w:lineRule="auto"/>
              <w:jc w:val="center"/>
              <w:rPr>
                <w:rFonts w:ascii="Arial" w:eastAsia="Times New Roman" w:hAnsi="Arial" w:cs="Arial"/>
                <w:i/>
                <w:snapToGrid w:val="0"/>
                <w:lang w:eastAsia="de-DE"/>
              </w:rPr>
            </w:pPr>
            <w:r>
              <w:rPr>
                <w:rFonts w:ascii="Arial" w:eastAsia="Times New Roman" w:hAnsi="Arial" w:cs="Arial"/>
                <w:i/>
                <w:snapToGrid w:val="0"/>
                <w:lang w:eastAsia="de-DE"/>
              </w:rPr>
              <w:t>13</w:t>
            </w:r>
          </w:p>
        </w:tc>
        <w:tc>
          <w:tcPr>
            <w:tcW w:w="5504" w:type="dxa"/>
          </w:tcPr>
          <w:p w:rsidR="00D80088" w:rsidRPr="00CF16E5" w:rsidRDefault="00D80088" w:rsidP="00376719">
            <w:pPr>
              <w:spacing w:before="40" w:after="0" w:line="240" w:lineRule="auto"/>
              <w:rPr>
                <w:rFonts w:ascii="Arial" w:eastAsia="Times New Roman" w:hAnsi="Arial" w:cs="Arial"/>
                <w:b/>
                <w:snapToGrid w:val="0"/>
                <w:lang w:eastAsia="de-DE"/>
              </w:rPr>
            </w:pPr>
            <w:r w:rsidRPr="00CF16E5">
              <w:rPr>
                <w:rFonts w:ascii="Arial" w:eastAsia="Times New Roman" w:hAnsi="Arial" w:cs="Arial"/>
                <w:b/>
                <w:snapToGrid w:val="0"/>
                <w:lang w:eastAsia="de-DE"/>
              </w:rPr>
              <w:t>Trennungskontrolle</w:t>
            </w:r>
          </w:p>
          <w:p w:rsidR="00D80088" w:rsidRPr="00CF16E5" w:rsidRDefault="00D80088" w:rsidP="00376719">
            <w:pPr>
              <w:spacing w:before="40" w:after="0" w:line="240" w:lineRule="auto"/>
              <w:rPr>
                <w:rFonts w:ascii="Arial" w:eastAsia="Times New Roman" w:hAnsi="Arial" w:cs="Arial"/>
                <w:snapToGrid w:val="0"/>
                <w:lang w:eastAsia="de-DE"/>
              </w:rPr>
            </w:pPr>
            <w:r w:rsidRPr="00CF16E5">
              <w:rPr>
                <w:rFonts w:ascii="Arial" w:eastAsia="Times New Roman" w:hAnsi="Arial" w:cs="Arial"/>
                <w:snapToGrid w:val="0"/>
                <w:lang w:eastAsia="de-DE"/>
              </w:rPr>
              <w:t xml:space="preserve">Es ist zu gewährleisten, dass zu unterschiedlichen Zwecken erhobene Daten getrennt verarbeitet werden können. </w:t>
            </w:r>
          </w:p>
        </w:tc>
        <w:tc>
          <w:tcPr>
            <w:tcW w:w="3284" w:type="dxa"/>
          </w:tcPr>
          <w:p w:rsidR="00D80088" w:rsidRDefault="00D80088" w:rsidP="00376719">
            <w:pPr>
              <w:spacing w:before="40" w:after="0" w:line="240" w:lineRule="auto"/>
              <w:rPr>
                <w:rFonts w:ascii="Arial" w:eastAsia="Times New Roman" w:hAnsi="Arial" w:cs="Arial"/>
                <w:i/>
                <w:snapToGrid w:val="0"/>
                <w:lang w:eastAsia="de-DE"/>
              </w:rPr>
            </w:pPr>
          </w:p>
          <w:p w:rsidR="00D80088" w:rsidRPr="000F445B" w:rsidRDefault="00D80088" w:rsidP="00D80088">
            <w:pPr>
              <w:pStyle w:val="Listenabsatz"/>
              <w:numPr>
                <w:ilvl w:val="0"/>
                <w:numId w:val="11"/>
              </w:numPr>
              <w:spacing w:before="40" w:after="0" w:line="240" w:lineRule="auto"/>
              <w:ind w:left="379"/>
              <w:rPr>
                <w:rFonts w:ascii="Arial" w:eastAsia="Times New Roman" w:hAnsi="Arial" w:cs="Arial"/>
                <w:i/>
                <w:snapToGrid w:val="0"/>
                <w:lang w:eastAsia="de-DE"/>
              </w:rPr>
            </w:pPr>
            <w:r>
              <w:rPr>
                <w:rFonts w:ascii="Arial" w:eastAsia="Times New Roman" w:hAnsi="Arial" w:cs="Arial"/>
                <w:i/>
                <w:snapToGrid w:val="0"/>
                <w:lang w:eastAsia="de-DE"/>
              </w:rPr>
              <w:t>Logische Trennung der Daten über Tabellen und Mandate</w:t>
            </w:r>
          </w:p>
        </w:tc>
      </w:tr>
    </w:tbl>
    <w:p w:rsidR="000F445B" w:rsidRDefault="000F445B" w:rsidP="00B225DE">
      <w:pPr>
        <w:widowControl w:val="0"/>
        <w:spacing w:after="120" w:line="240" w:lineRule="atLeast"/>
        <w:jc w:val="center"/>
        <w:rPr>
          <w:rFonts w:ascii="Arial" w:eastAsia="Times New Roman" w:hAnsi="Arial" w:cs="Arial"/>
          <w:b/>
          <w:snapToGrid w:val="0"/>
          <w:sz w:val="28"/>
          <w:szCs w:val="28"/>
          <w:lang w:eastAsia="de-DE"/>
        </w:rPr>
      </w:pPr>
    </w:p>
    <w:p w:rsidR="00B225DE" w:rsidRPr="00B7299B" w:rsidRDefault="00B225DE" w:rsidP="00B225DE">
      <w:pPr>
        <w:widowControl w:val="0"/>
        <w:spacing w:after="120" w:line="240" w:lineRule="atLeast"/>
        <w:jc w:val="center"/>
        <w:rPr>
          <w:rFonts w:ascii="Arial" w:eastAsia="Times New Roman" w:hAnsi="Arial" w:cs="Arial"/>
          <w:b/>
          <w:snapToGrid w:val="0"/>
          <w:sz w:val="28"/>
          <w:szCs w:val="28"/>
          <w:lang w:eastAsia="de-DE"/>
        </w:rPr>
      </w:pPr>
      <w:r w:rsidRPr="00B7299B">
        <w:rPr>
          <w:rFonts w:ascii="Arial" w:eastAsia="Times New Roman" w:hAnsi="Arial" w:cs="Arial"/>
          <w:b/>
          <w:snapToGrid w:val="0"/>
          <w:sz w:val="28"/>
          <w:szCs w:val="28"/>
          <w:lang w:eastAsia="de-DE"/>
        </w:rPr>
        <w:t>Erläuterungen</w:t>
      </w:r>
    </w:p>
    <w:p w:rsidR="00B225DE" w:rsidRPr="00B7299B" w:rsidRDefault="00B225DE" w:rsidP="00B225DE">
      <w:pPr>
        <w:widowControl w:val="0"/>
        <w:spacing w:before="120"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Allgemeines</w:t>
      </w:r>
    </w:p>
    <w:p w:rsidR="00B225DE" w:rsidRPr="00B7299B" w:rsidRDefault="00B225DE" w:rsidP="00B225DE">
      <w:pPr>
        <w:widowControl w:val="0"/>
        <w:spacing w:before="120"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Das Verzeichnis von Verarbeitungstätigkeiten ist nach Art. 30 Abs. 1 DSGVO vom Verantwortlichen zu führen. Diese Vorschrift lautet wie folgt:</w:t>
      </w:r>
    </w:p>
    <w:p w:rsidR="00B225DE" w:rsidRPr="00B7299B" w:rsidRDefault="00B225DE" w:rsidP="00B225DE">
      <w:pPr>
        <w:widowControl w:val="0"/>
        <w:spacing w:before="120" w:after="0" w:line="240" w:lineRule="atLeast"/>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„(1) Jeder Verantwortliche und gegebenenfalls sein Vertreter führen ein Verzeichnis aller Verarbeitungstätigkeiten, die ihrer Zuständigkeit unterliegen. Dieses Verzeichnis enthält sämtliche folgenden Angaben: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den Namen und die Kontaktdaten des Verantwortlichen und gegebenenfalls des gemeinsam mit ihm Verantwortlichen, des Vertreters des Verantwortlichen sowie eines etwaigen Datenschutzbeauftragten;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lastRenderedPageBreak/>
        <w:t xml:space="preserve">die Zwecke der Verarbeitung;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eine Beschreibung der Kategorien betroffener Personen und der Kategorien personenbezogener Daten;</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Kategorien von Empfängern, gegenüber denen die personenbezogenen Daten offengelegt worden sind oder noch offengelegt werden, einschließlich Empfänger in Drittländern oder internationalen Organisationen;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gegebenenfalls Übermittlungen von personenbezogenen Daten an ein Drittland oder an eine internationale Organisation, einschließlich der Angabe des betreffenden Drittlands oder der betreffenden internationalen Organisation, sowie bei den in Artikel 49 Absatz 1 Unterabsatz 2 genannten Datenübermittlungen die Dokumentierung geeigneter Garantien;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wenn möglich, die vorgesehenen Fristen für die Löschung der verschiedenen Datenkategorien; </w:t>
      </w:r>
    </w:p>
    <w:p w:rsidR="00B225DE" w:rsidRPr="00B7299B" w:rsidRDefault="00B225DE" w:rsidP="00B225DE">
      <w:pPr>
        <w:widowControl w:val="0"/>
        <w:numPr>
          <w:ilvl w:val="0"/>
          <w:numId w:val="9"/>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wenn möglich, eine allgemeine Beschreibung der technischen und organisatorischen Maßnahmen gemäß Artikel 32 Absatz 1.“</w:t>
      </w:r>
    </w:p>
    <w:p w:rsidR="00B225DE" w:rsidRPr="00B7299B" w:rsidRDefault="00B225DE" w:rsidP="00B225DE">
      <w:pPr>
        <w:widowControl w:val="0"/>
        <w:spacing w:before="120"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1 (Allgemeine Angaben)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Die Bezeichnung der Verarbeitungstätigkeit soll allgemeinverständlich sein. Beispiele: "Personaldatei", „Melderegister der Gemeinde …“. Für Außenstehende unverständliche Abkürzungen sind zu vermeiden.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3 (Kategorien der personenbezogenen Daten)</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Unter Kategorien sind aussagefähige Oberbegriffe zu verstehen, z.B. „Name und Vornamen“, „Anschrift“, „Staatsangehörigkeit“. Angaben rein technischer Art (z.B. Feldnummern, Schlüsselnummern usw.) sind nicht erforderlich.</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6 (Übermittlungen von personenbezogenen Daten an ein Drittland oder an eine internationale Organisation)</w:t>
      </w:r>
    </w:p>
    <w:p w:rsidR="00B225DE" w:rsidRPr="00B7299B" w:rsidRDefault="00B225DE" w:rsidP="00B225DE">
      <w:pPr>
        <w:widowControl w:val="0"/>
        <w:spacing w:after="0" w:line="240" w:lineRule="atLeast"/>
        <w:rPr>
          <w:rFonts w:ascii="Arial" w:eastAsia="Times New Roman" w:hAnsi="Arial" w:cs="Arial"/>
          <w:i/>
          <w:snapToGrid w:val="0"/>
          <w:sz w:val="20"/>
          <w:szCs w:val="20"/>
          <w:lang w:eastAsia="de-DE"/>
        </w:rPr>
      </w:pPr>
      <w:r w:rsidRPr="00B7299B">
        <w:rPr>
          <w:rFonts w:ascii="Arial" w:eastAsia="Times New Roman" w:hAnsi="Arial" w:cs="Arial"/>
          <w:snapToGrid w:val="0"/>
          <w:sz w:val="20"/>
          <w:szCs w:val="20"/>
          <w:lang w:eastAsia="de-DE"/>
        </w:rPr>
        <w:t>Im Falle einer Übermittlung an ein Drittland oder eine internationale Organisation nach Art. 49 Abs. 1 Unterabsatz 2 DSGVO sind die geeigneten Garantien, in Bezug auf den Schutz personenbezogener Daten in Spalte 3 festzuhalten - soweit erforderlich ist dazu auf ergänzende Dokumente zu verweisen.</w:t>
      </w: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p>
    <w:p w:rsidR="00B225DE" w:rsidRPr="00B7299B" w:rsidRDefault="00B225DE" w:rsidP="00B225DE">
      <w:pPr>
        <w:widowControl w:val="0"/>
        <w:spacing w:after="0" w:line="240" w:lineRule="atLeast"/>
        <w:rPr>
          <w:rFonts w:ascii="Arial" w:eastAsia="Times New Roman" w:hAnsi="Arial" w:cs="Arial"/>
          <w:b/>
          <w:snapToGrid w:val="0"/>
          <w:sz w:val="20"/>
          <w:szCs w:val="20"/>
          <w:lang w:eastAsia="de-DE"/>
        </w:rPr>
      </w:pPr>
      <w:r w:rsidRPr="00B7299B">
        <w:rPr>
          <w:rFonts w:ascii="Arial" w:eastAsia="Times New Roman" w:hAnsi="Arial" w:cs="Arial"/>
          <w:b/>
          <w:snapToGrid w:val="0"/>
          <w:sz w:val="20"/>
          <w:szCs w:val="20"/>
          <w:lang w:eastAsia="de-DE"/>
        </w:rPr>
        <w:t>Zu Nr. 8 (Allgemeine Beschreibung der technischen und organisatorischen Maßnahmen gemäß Artikel 32 Absatz 1 DSGVO</w:t>
      </w:r>
      <w:r w:rsidR="00CB1650">
        <w:rPr>
          <w:rFonts w:ascii="Arial" w:eastAsia="Times New Roman" w:hAnsi="Arial" w:cs="Arial"/>
          <w:b/>
          <w:snapToGrid w:val="0"/>
          <w:sz w:val="20"/>
          <w:szCs w:val="20"/>
          <w:lang w:eastAsia="de-DE"/>
        </w:rPr>
        <w:t xml:space="preserve"> / </w:t>
      </w:r>
      <w:r w:rsidR="00CB1650" w:rsidRPr="00CB1650">
        <w:rPr>
          <w:rFonts w:ascii="Arial" w:eastAsia="Times New Roman" w:hAnsi="Arial" w:cs="Arial"/>
          <w:b/>
          <w:snapToGrid w:val="0"/>
          <w:sz w:val="20"/>
          <w:szCs w:val="20"/>
          <w:lang w:eastAsia="de-DE"/>
        </w:rPr>
        <w:t>§ 64 Absatz 3 BDSG neu</w:t>
      </w:r>
      <w:r w:rsidRPr="00B7299B">
        <w:rPr>
          <w:rFonts w:ascii="Arial" w:eastAsia="Times New Roman" w:hAnsi="Arial" w:cs="Arial"/>
          <w:b/>
          <w:snapToGrid w:val="0"/>
          <w:sz w:val="20"/>
          <w:szCs w:val="20"/>
          <w:lang w:eastAsia="de-DE"/>
        </w:rPr>
        <w:t>)</w:t>
      </w:r>
    </w:p>
    <w:p w:rsidR="00B225DE" w:rsidRPr="00B7299B" w:rsidRDefault="00B225DE" w:rsidP="00B225DE">
      <w:pPr>
        <w:widowControl w:val="0"/>
        <w:spacing w:after="0" w:line="240" w:lineRule="atLeast"/>
        <w:rPr>
          <w:rFonts w:ascii="Arial" w:eastAsia="Times New Roman" w:hAnsi="Arial" w:cs="Arial"/>
          <w:snapToGrid w:val="0"/>
          <w:sz w:val="20"/>
          <w:szCs w:val="20"/>
          <w:lang w:eastAsia="de-DE"/>
        </w:rPr>
      </w:pPr>
      <w:r w:rsidRPr="00B7299B">
        <w:rPr>
          <w:rFonts w:ascii="Arial" w:eastAsia="Times New Roman" w:hAnsi="Arial" w:cs="Arial"/>
          <w:snapToGrid w:val="0"/>
          <w:sz w:val="20"/>
          <w:szCs w:val="20"/>
          <w:lang w:eastAsia="de-DE"/>
        </w:rPr>
        <w:t>Soweit möglich sind die technischen und organisatorischen Maßnahmen nach Art. 32 Abs. 1 DSGVO hier zu beschreiben. Diese Vorschrift lautet wie folgt:</w:t>
      </w:r>
    </w:p>
    <w:p w:rsidR="00B225DE" w:rsidRPr="00B7299B" w:rsidRDefault="00B225DE" w:rsidP="00B225DE">
      <w:pPr>
        <w:widowControl w:val="0"/>
        <w:spacing w:before="120" w:after="0" w:line="240" w:lineRule="atLeast"/>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„(1)Unter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unter anderem Folgendes ein: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die Pseudonymisierung und Verschlüsselung personenbezogener Daten;</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Fähigkeit, die Vertraulichkeit, Integrität, Verfügbarkeit und Belastbarkeit der Systeme und Dienste im Zusammenhang mit der Verarbeitung auf Dauer sicherzustellen;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 xml:space="preserve">die Fähigkeit, die Verfügbarkeit der personenbezogenen Daten und den Zugang zu ihnen bei einem physischen oder technischen Zwischenfall rasch wiederherzustellen; </w:t>
      </w:r>
    </w:p>
    <w:p w:rsidR="00B225DE" w:rsidRPr="00B7299B" w:rsidRDefault="00B225DE" w:rsidP="00B225DE">
      <w:pPr>
        <w:widowControl w:val="0"/>
        <w:numPr>
          <w:ilvl w:val="0"/>
          <w:numId w:val="10"/>
        </w:numPr>
        <w:spacing w:before="120" w:after="0" w:line="240" w:lineRule="atLeast"/>
        <w:ind w:left="426"/>
        <w:contextualSpacing/>
        <w:rPr>
          <w:rFonts w:ascii="Arial" w:eastAsia="Times New Roman" w:hAnsi="Arial" w:cs="Arial"/>
          <w:i/>
          <w:snapToGrid w:val="0"/>
          <w:sz w:val="20"/>
          <w:szCs w:val="20"/>
          <w:lang w:eastAsia="de-DE"/>
        </w:rPr>
      </w:pPr>
      <w:r w:rsidRPr="00B7299B">
        <w:rPr>
          <w:rFonts w:ascii="Arial" w:eastAsia="Times New Roman" w:hAnsi="Arial" w:cs="Arial"/>
          <w:i/>
          <w:snapToGrid w:val="0"/>
          <w:sz w:val="20"/>
          <w:szCs w:val="20"/>
          <w:lang w:eastAsia="de-DE"/>
        </w:rPr>
        <w:t>ein Verfahren zur regelmäßigen Überprüfung, Bewertung und Evaluierung der Wirksamkeit der technischen und organisatorischen Maßnahmen zur Gewährleistung der Sicherheit der Verarbeitung.“</w:t>
      </w:r>
    </w:p>
    <w:p w:rsidR="00B209E5" w:rsidRPr="00B7299B" w:rsidRDefault="00B209E5" w:rsidP="00B225DE">
      <w:pPr>
        <w:widowControl w:val="0"/>
        <w:tabs>
          <w:tab w:val="left" w:pos="426"/>
        </w:tabs>
        <w:spacing w:before="120" w:after="0" w:line="252" w:lineRule="auto"/>
        <w:jc w:val="both"/>
        <w:rPr>
          <w:rFonts w:ascii="Arial" w:hAnsi="Arial" w:cs="Arial"/>
          <w:sz w:val="20"/>
          <w:szCs w:val="20"/>
          <w:lang w:eastAsia="de-DE"/>
        </w:rPr>
      </w:pPr>
    </w:p>
    <w:sectPr w:rsidR="00B209E5" w:rsidRPr="00B7299B" w:rsidSect="00886B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6719" w:rsidRDefault="00376719" w:rsidP="007918A9">
      <w:pPr>
        <w:spacing w:after="0" w:line="240" w:lineRule="auto"/>
      </w:pPr>
      <w:r>
        <w:separator/>
      </w:r>
    </w:p>
  </w:endnote>
  <w:endnote w:type="continuationSeparator" w:id="0">
    <w:p w:rsidR="00376719" w:rsidRDefault="00376719" w:rsidP="0079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6719" w:rsidRDefault="00376719" w:rsidP="007918A9">
      <w:pPr>
        <w:spacing w:after="0" w:line="240" w:lineRule="auto"/>
      </w:pPr>
      <w:r>
        <w:separator/>
      </w:r>
    </w:p>
  </w:footnote>
  <w:footnote w:type="continuationSeparator" w:id="0">
    <w:p w:rsidR="00376719" w:rsidRDefault="00376719" w:rsidP="0079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CFABAF0"/>
    <w:lvl w:ilvl="0">
      <w:start w:val="1"/>
      <w:numFmt w:val="decimal"/>
      <w:pStyle w:val="Aufzhlungszeichen3"/>
      <w:lvlText w:val="%1.)"/>
      <w:lvlJc w:val="left"/>
      <w:pPr>
        <w:tabs>
          <w:tab w:val="num" w:pos="850"/>
        </w:tabs>
        <w:ind w:left="850" w:hanging="283"/>
      </w:pPr>
      <w:rPr>
        <w:rFonts w:ascii="Verdana" w:eastAsia="Times New Roman" w:hAnsi="Verdana" w:cs="Arial"/>
        <w:b/>
        <w:i w:val="0"/>
        <w:color w:val="auto"/>
        <w:sz w:val="14"/>
        <w:szCs w:val="14"/>
      </w:rPr>
    </w:lvl>
  </w:abstractNum>
  <w:abstractNum w:abstractNumId="1" w15:restartNumberingAfterBreak="0">
    <w:nsid w:val="0C3328E2"/>
    <w:multiLevelType w:val="hybridMultilevel"/>
    <w:tmpl w:val="3B50BA46"/>
    <w:lvl w:ilvl="0" w:tplc="95567F14">
      <w:start w:val="1"/>
      <w:numFmt w:val="bullet"/>
      <w:pStyle w:val="E2EinrckungEbene2BlocksatzmitAnfangsabstand6PT"/>
      <w:lvlText w:val=""/>
      <w:lvlJc w:val="left"/>
      <w:pPr>
        <w:ind w:left="786" w:hanging="360"/>
      </w:pPr>
      <w:rPr>
        <w:rFonts w:ascii="Symbol" w:hAnsi="Symbol" w:hint="default"/>
        <w:b/>
        <w:i w:val="0"/>
        <w:color w:val="auto"/>
        <w:spacing w:val="0"/>
        <w:w w:val="100"/>
        <w:kern w:val="0"/>
        <w:position w:val="0"/>
        <w:sz w:val="28"/>
        <w:szCs w:val="14"/>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4F7015D"/>
    <w:multiLevelType w:val="hybridMultilevel"/>
    <w:tmpl w:val="48984310"/>
    <w:lvl w:ilvl="0" w:tplc="5830802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D0807"/>
    <w:multiLevelType w:val="hybridMultilevel"/>
    <w:tmpl w:val="3B5479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F8429D0"/>
    <w:multiLevelType w:val="hybridMultilevel"/>
    <w:tmpl w:val="D8C21CA4"/>
    <w:lvl w:ilvl="0" w:tplc="ABC6517E">
      <w:start w:val="1"/>
      <w:numFmt w:val="bullet"/>
      <w:lvlText w:val="-"/>
      <w:lvlJc w:val="left"/>
      <w:pPr>
        <w:ind w:left="720" w:hanging="360"/>
      </w:pPr>
      <w:rPr>
        <w:rFonts w:ascii="Verdana" w:eastAsia="Times New Roman" w:hAnsi="Verdana"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666883"/>
    <w:multiLevelType w:val="hybridMultilevel"/>
    <w:tmpl w:val="4F02670A"/>
    <w:lvl w:ilvl="0" w:tplc="04070011">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0632C5D"/>
    <w:multiLevelType w:val="hybridMultilevel"/>
    <w:tmpl w:val="97901CDC"/>
    <w:lvl w:ilvl="0" w:tplc="A8E27050">
      <w:start w:val="1"/>
      <w:numFmt w:val="bullet"/>
      <w:pStyle w:val="E1EinrckungEbene1BlocksatzmitAnfangsabstand6PT"/>
      <w:lvlText w:val=""/>
      <w:lvlJc w:val="left"/>
      <w:pPr>
        <w:ind w:left="360" w:hanging="360"/>
      </w:pPr>
      <w:rPr>
        <w:rFonts w:ascii="Wingdings 2" w:hAnsi="Wingdings 2" w:hint="default"/>
        <w:b w:val="0"/>
        <w:i w:val="0"/>
        <w:caps w:val="0"/>
        <w:strike w:val="0"/>
        <w:dstrike w:val="0"/>
        <w:vanish w:val="0"/>
        <w:color w:val="auto"/>
        <w:w w:val="100"/>
        <w:kern w:val="0"/>
        <w:position w:val="0"/>
        <w:sz w:val="16"/>
        <w:u w:val="none"/>
        <w:vertAlign w:val="baseli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2D5422"/>
    <w:multiLevelType w:val="hybridMultilevel"/>
    <w:tmpl w:val="1122AA8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56F5B96"/>
    <w:multiLevelType w:val="hybridMultilevel"/>
    <w:tmpl w:val="C03C3814"/>
    <w:lvl w:ilvl="0" w:tplc="037AB434">
      <w:start w:val="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BFC70AF"/>
    <w:multiLevelType w:val="hybridMultilevel"/>
    <w:tmpl w:val="4BDCC67A"/>
    <w:lvl w:ilvl="0" w:tplc="750E23CA">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0" w15:restartNumberingAfterBreak="0">
    <w:nsid w:val="7E44400D"/>
    <w:multiLevelType w:val="hybridMultilevel"/>
    <w:tmpl w:val="0C044E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F6C222D"/>
    <w:multiLevelType w:val="hybridMultilevel"/>
    <w:tmpl w:val="845EAE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11"/>
  </w:num>
  <w:num w:numId="5">
    <w:abstractNumId w:val="5"/>
  </w:num>
  <w:num w:numId="6">
    <w:abstractNumId w:val="9"/>
  </w:num>
  <w:num w:numId="7">
    <w:abstractNumId w:val="4"/>
  </w:num>
  <w:num w:numId="8">
    <w:abstractNumId w:val="3"/>
  </w:num>
  <w:num w:numId="9">
    <w:abstractNumId w:val="10"/>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18A9"/>
    <w:rsid w:val="00061240"/>
    <w:rsid w:val="00070F43"/>
    <w:rsid w:val="000E6C18"/>
    <w:rsid w:val="000F445B"/>
    <w:rsid w:val="00116D5A"/>
    <w:rsid w:val="001C0865"/>
    <w:rsid w:val="002B2ECE"/>
    <w:rsid w:val="002E711B"/>
    <w:rsid w:val="002F25D9"/>
    <w:rsid w:val="00322E81"/>
    <w:rsid w:val="00343D42"/>
    <w:rsid w:val="003524DF"/>
    <w:rsid w:val="003665BD"/>
    <w:rsid w:val="00376719"/>
    <w:rsid w:val="003F3876"/>
    <w:rsid w:val="004006A4"/>
    <w:rsid w:val="00424AB1"/>
    <w:rsid w:val="00497684"/>
    <w:rsid w:val="004D46BB"/>
    <w:rsid w:val="004E36A2"/>
    <w:rsid w:val="005044DA"/>
    <w:rsid w:val="00513C80"/>
    <w:rsid w:val="00575A86"/>
    <w:rsid w:val="00581519"/>
    <w:rsid w:val="006575A0"/>
    <w:rsid w:val="00685F95"/>
    <w:rsid w:val="006A6DE5"/>
    <w:rsid w:val="006D3D02"/>
    <w:rsid w:val="006F332B"/>
    <w:rsid w:val="007918A9"/>
    <w:rsid w:val="007E11FE"/>
    <w:rsid w:val="00886B22"/>
    <w:rsid w:val="008F711C"/>
    <w:rsid w:val="0097385B"/>
    <w:rsid w:val="009C3549"/>
    <w:rsid w:val="00A0587E"/>
    <w:rsid w:val="00AF54FA"/>
    <w:rsid w:val="00B209E5"/>
    <w:rsid w:val="00B225DE"/>
    <w:rsid w:val="00B50375"/>
    <w:rsid w:val="00B60FDE"/>
    <w:rsid w:val="00B7299B"/>
    <w:rsid w:val="00BD1F86"/>
    <w:rsid w:val="00BE569B"/>
    <w:rsid w:val="00CB1650"/>
    <w:rsid w:val="00D80088"/>
    <w:rsid w:val="00DA5CC1"/>
    <w:rsid w:val="00DF66F8"/>
    <w:rsid w:val="00E73624"/>
    <w:rsid w:val="00F72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43C9099-4647-4F85-BBA5-2EB5D1B3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86B22"/>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AbsatzStandardBlocksatz">
    <w:name w:val="AS_Absatz Standard Blocksatz"/>
    <w:link w:val="ASAbsatzStandardBlocksatzZchn"/>
    <w:qFormat/>
    <w:rsid w:val="007918A9"/>
    <w:pPr>
      <w:spacing w:before="120" w:line="252" w:lineRule="auto"/>
      <w:jc w:val="both"/>
    </w:pPr>
    <w:rPr>
      <w:rFonts w:ascii="Verdana" w:eastAsia="Times New Roman" w:hAnsi="Verdana" w:cs="Arial"/>
      <w:szCs w:val="24"/>
    </w:rPr>
  </w:style>
  <w:style w:type="character" w:customStyle="1" w:styleId="ASAbsatzStandardBlocksatzZchn">
    <w:name w:val="AS_Absatz Standard Blocksatz Zchn"/>
    <w:link w:val="ASAbsatzStandardBlocksatz"/>
    <w:rsid w:val="007918A9"/>
    <w:rPr>
      <w:rFonts w:ascii="Verdana" w:eastAsia="Times New Roman" w:hAnsi="Verdana" w:cs="Arial"/>
      <w:sz w:val="20"/>
      <w:szCs w:val="24"/>
      <w:lang w:eastAsia="de-DE"/>
    </w:rPr>
  </w:style>
  <w:style w:type="character" w:styleId="Platzhaltertext">
    <w:name w:val="Placeholder Text"/>
    <w:uiPriority w:val="99"/>
    <w:semiHidden/>
    <w:rsid w:val="007918A9"/>
    <w:rPr>
      <w:color w:val="808080"/>
    </w:rPr>
  </w:style>
  <w:style w:type="paragraph" w:customStyle="1" w:styleId="E1EinrckungEbene1BlocksatzmitAnfangsabstand6PT">
    <w:name w:val="E1_Einrückung Ebene 1  Blocksatz mit Anfangsabstand 6 PT"/>
    <w:basedOn w:val="ASAbsatzStandardBlocksatz"/>
    <w:qFormat/>
    <w:rsid w:val="007918A9"/>
    <w:pPr>
      <w:numPr>
        <w:numId w:val="2"/>
      </w:numPr>
      <w:tabs>
        <w:tab w:val="left" w:pos="284"/>
        <w:tab w:val="num" w:pos="360"/>
      </w:tabs>
      <w:ind w:left="284" w:hanging="284"/>
    </w:pPr>
  </w:style>
  <w:style w:type="paragraph" w:customStyle="1" w:styleId="E2EinrckungEbene2BlocksatzmitAnfangsabstand6PT">
    <w:name w:val="E2_Einrückung Ebene 2  Blocksatz mit Anfangsabstand 6 PT"/>
    <w:basedOn w:val="E1EinrckungEbene1BlocksatzmitAnfangsabstand6PT"/>
    <w:qFormat/>
    <w:rsid w:val="007918A9"/>
    <w:pPr>
      <w:numPr>
        <w:numId w:val="1"/>
      </w:numPr>
      <w:tabs>
        <w:tab w:val="num" w:pos="360"/>
        <w:tab w:val="left" w:pos="567"/>
      </w:tabs>
      <w:ind w:left="568" w:hanging="284"/>
    </w:pPr>
  </w:style>
  <w:style w:type="paragraph" w:styleId="Sprechblasentext">
    <w:name w:val="Balloon Text"/>
    <w:basedOn w:val="Standard"/>
    <w:link w:val="SprechblasentextZchn"/>
    <w:uiPriority w:val="99"/>
    <w:semiHidden/>
    <w:unhideWhenUsed/>
    <w:rsid w:val="007918A9"/>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918A9"/>
    <w:rPr>
      <w:rFonts w:ascii="Tahoma" w:hAnsi="Tahoma" w:cs="Tahoma"/>
      <w:sz w:val="16"/>
      <w:szCs w:val="16"/>
    </w:rPr>
  </w:style>
  <w:style w:type="paragraph" w:customStyle="1" w:styleId="KUKopfzeileUNTEN">
    <w:name w:val="KU_Kopfzeile UNTEN"/>
    <w:basedOn w:val="Standard"/>
    <w:qFormat/>
    <w:rsid w:val="007918A9"/>
    <w:pPr>
      <w:tabs>
        <w:tab w:val="right" w:pos="9639"/>
      </w:tabs>
      <w:spacing w:before="80" w:after="0" w:line="300" w:lineRule="auto"/>
      <w:ind w:left="1418"/>
      <w:jc w:val="center"/>
    </w:pPr>
    <w:rPr>
      <w:rFonts w:ascii="Verdana" w:eastAsia="Times New Roman" w:hAnsi="Verdana" w:cs="Arial"/>
      <w:b/>
      <w:spacing w:val="-2"/>
      <w:sz w:val="28"/>
      <w:szCs w:val="24"/>
      <w:lang w:eastAsia="de-DE"/>
    </w:rPr>
  </w:style>
  <w:style w:type="paragraph" w:customStyle="1" w:styleId="KLKopfzeileLinieABSCHLUSSKOPFZEILE">
    <w:name w:val="KL_Kopfzeile Linie ABSCHLUSS KOPFZEILE"/>
    <w:basedOn w:val="Standard"/>
    <w:qFormat/>
    <w:rsid w:val="007918A9"/>
    <w:pPr>
      <w:widowControl w:val="0"/>
      <w:pBdr>
        <w:bottom w:val="single" w:sz="6" w:space="1" w:color="BFBFBF"/>
      </w:pBdr>
      <w:tabs>
        <w:tab w:val="left" w:pos="284"/>
      </w:tabs>
      <w:spacing w:after="0" w:line="200" w:lineRule="exact"/>
      <w:ind w:left="-567" w:right="-284"/>
    </w:pPr>
    <w:rPr>
      <w:rFonts w:ascii="Verdana" w:eastAsia="Times New Roman" w:hAnsi="Verdana" w:cs="Arial"/>
      <w:b/>
      <w:color w:val="FF0000"/>
      <w:sz w:val="20"/>
      <w:szCs w:val="20"/>
      <w:lang w:eastAsia="de-DE" w:bidi="he-IL"/>
    </w:rPr>
  </w:style>
  <w:style w:type="paragraph" w:styleId="Kopfzeile">
    <w:name w:val="header"/>
    <w:basedOn w:val="Standard"/>
    <w:link w:val="KopfzeileZchn"/>
    <w:uiPriority w:val="99"/>
    <w:unhideWhenUsed/>
    <w:rsid w:val="007918A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18A9"/>
  </w:style>
  <w:style w:type="paragraph" w:styleId="Fuzeile">
    <w:name w:val="footer"/>
    <w:basedOn w:val="Standard"/>
    <w:link w:val="FuzeileZchn"/>
    <w:uiPriority w:val="99"/>
    <w:unhideWhenUsed/>
    <w:rsid w:val="007918A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18A9"/>
  </w:style>
  <w:style w:type="character" w:styleId="Hyperlink">
    <w:name w:val="Hyperlink"/>
    <w:uiPriority w:val="99"/>
    <w:unhideWhenUsed/>
    <w:rsid w:val="006A6DE5"/>
    <w:rPr>
      <w:color w:val="0000FF"/>
      <w:u w:val="single"/>
    </w:rPr>
  </w:style>
  <w:style w:type="paragraph" w:styleId="Aufzhlungszeichen3">
    <w:name w:val="List Bullet 3"/>
    <w:basedOn w:val="Standard"/>
    <w:rsid w:val="003F3876"/>
    <w:pPr>
      <w:numPr>
        <w:numId w:val="3"/>
      </w:numPr>
      <w:spacing w:before="120" w:after="0" w:line="252" w:lineRule="auto"/>
      <w:ind w:left="851" w:hanging="284"/>
      <w:jc w:val="both"/>
    </w:pPr>
    <w:rPr>
      <w:rFonts w:ascii="Verdana" w:eastAsia="Times New Roman" w:hAnsi="Verdana"/>
      <w:sz w:val="20"/>
      <w:szCs w:val="24"/>
      <w:lang w:eastAsia="de-DE"/>
    </w:rPr>
  </w:style>
  <w:style w:type="paragraph" w:styleId="Listenabsatz">
    <w:name w:val="List Paragraph"/>
    <w:basedOn w:val="Standard"/>
    <w:uiPriority w:val="34"/>
    <w:qFormat/>
    <w:rsid w:val="000E6C18"/>
    <w:pPr>
      <w:ind w:left="720"/>
      <w:contextualSpacing/>
    </w:pPr>
  </w:style>
  <w:style w:type="paragraph" w:customStyle="1" w:styleId="reichleform2">
    <w:name w:val="reichleform2"/>
    <w:basedOn w:val="Standard"/>
    <w:rsid w:val="00B225DE"/>
    <w:pPr>
      <w:keepNext/>
      <w:spacing w:before="600" w:after="0" w:line="240" w:lineRule="auto"/>
    </w:pPr>
    <w:rPr>
      <w:rFonts w:ascii="Arial" w:eastAsia="Times New Roman" w:hAnsi="Arial"/>
      <w:b/>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E0D2-F15E-41B9-8546-BD4754504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1673</Words>
  <Characters>10542</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Garmeister</dc:creator>
  <cp:lastModifiedBy>Uwe Kompart</cp:lastModifiedBy>
  <cp:revision>3</cp:revision>
  <cp:lastPrinted>2018-07-04T19:49:00Z</cp:lastPrinted>
  <dcterms:created xsi:type="dcterms:W3CDTF">2018-10-28T15:36:00Z</dcterms:created>
  <dcterms:modified xsi:type="dcterms:W3CDTF">2018-10-28T15:37:00Z</dcterms:modified>
</cp:coreProperties>
</file>